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7E" w:rsidRDefault="00CF157E">
      <w:pPr>
        <w:pStyle w:val="GleissTextforma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Autorenhinweise NZKart</w:t>
      </w:r>
    </w:p>
    <w:p w:rsidR="00CF157E" w:rsidRDefault="00CF157E">
      <w:pPr>
        <w:pStyle w:val="Heading3"/>
        <w:spacing w:before="120" w:after="240" w:line="340" w:lineRule="atLeast"/>
        <w:rPr>
          <w:sz w:val="24"/>
          <w:szCs w:val="24"/>
        </w:rPr>
      </w:pPr>
      <w:r>
        <w:rPr>
          <w:sz w:val="24"/>
          <w:szCs w:val="24"/>
        </w:rPr>
        <w:t>Einsendungen</w:t>
      </w:r>
    </w:p>
    <w:p w:rsidR="00CF157E" w:rsidRDefault="00CF157E">
      <w:pPr>
        <w:pStyle w:val="GleissEinzug1cm"/>
        <w:spacing w:after="120" w:line="320" w:lineRule="atLeast"/>
        <w:rPr>
          <w:sz w:val="24"/>
          <w:szCs w:val="24"/>
        </w:rPr>
      </w:pPr>
      <w:r>
        <w:rPr>
          <w:sz w:val="24"/>
          <w:szCs w:val="24"/>
        </w:rPr>
        <w:t xml:space="preserve">Manuskripte senden Sie uns am einfachsten per E-Mail in einem bearbeitungsfähigen Format (WORD, nicht pdf) an ulrich.soltesz@gleisslutz.com. </w:t>
      </w:r>
    </w:p>
    <w:p w:rsidR="00CF157E" w:rsidRDefault="00CF157E">
      <w:pPr>
        <w:pStyle w:val="GleissEinzug1cm"/>
        <w:spacing w:after="120" w:line="320" w:lineRule="atLeast"/>
        <w:rPr>
          <w:sz w:val="24"/>
          <w:szCs w:val="24"/>
        </w:rPr>
      </w:pPr>
      <w:r>
        <w:rPr>
          <w:b/>
          <w:sz w:val="24"/>
          <w:szCs w:val="24"/>
          <w:u w:val="single"/>
        </w:rPr>
        <w:t>Unbedingt zu beachten ist</w:t>
      </w:r>
      <w:r>
        <w:rPr>
          <w:sz w:val="24"/>
          <w:szCs w:val="24"/>
        </w:rPr>
        <w:t>, dass Manuskripte keine über das übliche Maß hinausg</w:t>
      </w:r>
      <w:r>
        <w:rPr>
          <w:sz w:val="24"/>
          <w:szCs w:val="24"/>
        </w:rPr>
        <w:t>e</w:t>
      </w:r>
      <w:r>
        <w:rPr>
          <w:sz w:val="24"/>
          <w:szCs w:val="24"/>
        </w:rPr>
        <w:t>henden Formatierungen enthalten, insbesondere keine Textmarken, keine automatische Nummerierung, keine dynamischen Fußnotenverlinkungen oder automatischen Que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verweise, keine Hyperlinks und keine Benutzung einer firmen- oder behördeneigenen Formatvorlage (also keine Briefkopf- oder Memoformate). Kurz: am besten ist es, wenn der Beitrag </w:t>
      </w:r>
      <w:r>
        <w:rPr>
          <w:sz w:val="24"/>
          <w:szCs w:val="24"/>
          <w:u w:val="single"/>
        </w:rPr>
        <w:t>möglichst unformatiert</w:t>
      </w:r>
      <w:r>
        <w:rPr>
          <w:sz w:val="24"/>
          <w:szCs w:val="24"/>
        </w:rPr>
        <w:t xml:space="preserve"> (!) ist. </w:t>
      </w:r>
    </w:p>
    <w:p w:rsidR="00CF157E" w:rsidRDefault="00CF157E">
      <w:pPr>
        <w:pStyle w:val="Heading3"/>
        <w:spacing w:before="280" w:after="240" w:line="340" w:lineRule="atLeast"/>
        <w:rPr>
          <w:sz w:val="24"/>
          <w:szCs w:val="24"/>
        </w:rPr>
      </w:pPr>
      <w:r>
        <w:rPr>
          <w:sz w:val="24"/>
          <w:szCs w:val="24"/>
        </w:rPr>
        <w:t>Beitragslänge</w:t>
      </w:r>
    </w:p>
    <w:p w:rsidR="00CF157E" w:rsidRDefault="00CF157E">
      <w:pPr>
        <w:pStyle w:val="GleissEinzug1cm"/>
        <w:spacing w:after="240" w:line="320" w:lineRule="atLeast"/>
        <w:ind w:left="0"/>
        <w:rPr>
          <w:sz w:val="24"/>
          <w:szCs w:val="24"/>
        </w:rPr>
      </w:pPr>
      <w:r>
        <w:rPr>
          <w:sz w:val="24"/>
          <w:szCs w:val="24"/>
        </w:rPr>
        <w:tab/>
        <w:t>Wir haben die folgenden Beitragsarten: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7"/>
        <w:gridCol w:w="3843"/>
      </w:tblGrid>
      <w:tr w:rsidR="00CF157E">
        <w:tc>
          <w:tcPr>
            <w:tcW w:w="4657" w:type="dxa"/>
            <w:shd w:val="clear" w:color="auto" w:fill="D9D9D9"/>
          </w:tcPr>
          <w:p w:rsidR="00CF157E" w:rsidRDefault="00CF157E">
            <w:pPr>
              <w:pStyle w:val="GleissEinzug1cm"/>
              <w:spacing w:after="120" w:line="320" w:lineRule="atLea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Beitrag</w:t>
            </w:r>
          </w:p>
        </w:tc>
        <w:tc>
          <w:tcPr>
            <w:tcW w:w="3843" w:type="dxa"/>
            <w:shd w:val="clear" w:color="auto" w:fill="D9D9D9"/>
          </w:tcPr>
          <w:p w:rsidR="00CF157E" w:rsidRDefault="00CF157E">
            <w:pPr>
              <w:pStyle w:val="GleissEinzug1cm"/>
              <w:spacing w:after="0"/>
              <w:ind w:left="0"/>
              <w:jc w:val="center"/>
              <w:rPr>
                <w:b/>
                <w:szCs w:val="22"/>
              </w:rPr>
            </w:pPr>
            <w:r>
              <w:rPr>
                <w:b/>
                <w:sz w:val="24"/>
                <w:szCs w:val="24"/>
              </w:rPr>
              <w:t>Richtwert für Länge/Zeichen</w:t>
            </w:r>
          </w:p>
          <w:p w:rsidR="00CF157E" w:rsidRDefault="00CF157E">
            <w:pPr>
              <w:pStyle w:val="GleissEinzug1cm"/>
              <w:spacing w:after="120" w:line="320" w:lineRule="atLeast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(inkl. Leerzeichen und Fußnoten)</w:t>
            </w:r>
          </w:p>
        </w:tc>
      </w:tr>
      <w:tr w:rsidR="00CF157E">
        <w:tc>
          <w:tcPr>
            <w:tcW w:w="4657" w:type="dxa"/>
          </w:tcPr>
          <w:p w:rsidR="00CF157E" w:rsidRDefault="00CF157E">
            <w:pPr>
              <w:pStyle w:val="GleissEinzug1cm"/>
              <w:spacing w:before="120" w:after="120" w:line="3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Aufsatz</w:t>
            </w:r>
          </w:p>
        </w:tc>
        <w:tc>
          <w:tcPr>
            <w:tcW w:w="3843" w:type="dxa"/>
          </w:tcPr>
          <w:p w:rsidR="00CF157E" w:rsidRDefault="00CF157E">
            <w:pPr>
              <w:pStyle w:val="GleissEinzug1cm"/>
              <w:spacing w:before="120" w:after="120" w:line="3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 – 40.000</w:t>
            </w:r>
          </w:p>
        </w:tc>
      </w:tr>
      <w:tr w:rsidR="00CF157E">
        <w:tc>
          <w:tcPr>
            <w:tcW w:w="4657" w:type="dxa"/>
          </w:tcPr>
          <w:p w:rsidR="00CF157E" w:rsidRDefault="00CF157E">
            <w:pPr>
              <w:pStyle w:val="GleissEinzug1cm"/>
              <w:spacing w:before="120" w:after="120" w:line="3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Kurzer Beitrag </w:t>
            </w:r>
          </w:p>
        </w:tc>
        <w:tc>
          <w:tcPr>
            <w:tcW w:w="3843" w:type="dxa"/>
          </w:tcPr>
          <w:p w:rsidR="00CF157E" w:rsidRDefault="00CF157E">
            <w:pPr>
              <w:pStyle w:val="GleissEinzug1cm"/>
              <w:spacing w:before="120" w:after="120" w:line="3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 zu 20.000</w:t>
            </w:r>
          </w:p>
        </w:tc>
      </w:tr>
      <w:tr w:rsidR="00CF157E">
        <w:tc>
          <w:tcPr>
            <w:tcW w:w="4657" w:type="dxa"/>
          </w:tcPr>
          <w:p w:rsidR="00CF157E" w:rsidRDefault="00CF157E">
            <w:pPr>
              <w:pStyle w:val="GleissEinzug1cm"/>
              <w:spacing w:before="120" w:after="120" w:line="3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Entscheidungsbesprechung (wir veröffentl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chen nur selbstständige Entscheidungsbespr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chungen mit Überschrift und Autorennennung (wie bei einem Aufsatz); also nicht als A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hang zu einem Urteil oder einer Entsche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dung,)</w:t>
            </w:r>
          </w:p>
        </w:tc>
        <w:tc>
          <w:tcPr>
            <w:tcW w:w="3843" w:type="dxa"/>
          </w:tcPr>
          <w:p w:rsidR="00CF157E" w:rsidRDefault="00CF157E">
            <w:pPr>
              <w:pStyle w:val="GleissEinzug1cm"/>
              <w:spacing w:before="120" w:after="120" w:line="3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bis zu 20.000 </w:t>
            </w:r>
          </w:p>
        </w:tc>
      </w:tr>
      <w:tr w:rsidR="00CF157E">
        <w:tc>
          <w:tcPr>
            <w:tcW w:w="4657" w:type="dxa"/>
          </w:tcPr>
          <w:p w:rsidR="00CF157E" w:rsidRDefault="00CF157E">
            <w:pPr>
              <w:pStyle w:val="GleissEinzug1cm"/>
              <w:spacing w:before="120" w:after="120" w:line="3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Editorial</w:t>
            </w:r>
          </w:p>
        </w:tc>
        <w:tc>
          <w:tcPr>
            <w:tcW w:w="3843" w:type="dxa"/>
          </w:tcPr>
          <w:p w:rsidR="00CF157E" w:rsidRDefault="00CF157E">
            <w:pPr>
              <w:pStyle w:val="GleissEinzug1cm"/>
              <w:spacing w:before="120" w:after="120" w:line="3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ca. 4.300</w:t>
            </w:r>
          </w:p>
        </w:tc>
      </w:tr>
      <w:tr w:rsidR="00CF157E">
        <w:tc>
          <w:tcPr>
            <w:tcW w:w="4657" w:type="dxa"/>
          </w:tcPr>
          <w:p w:rsidR="00CF157E" w:rsidRDefault="00CF157E">
            <w:pPr>
              <w:pStyle w:val="GleissEinzug1cm"/>
              <w:spacing w:before="120" w:after="120" w:line="3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Sonstiges (Tagungsbericht, Buchbespr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chung, etc.)</w:t>
            </w:r>
          </w:p>
        </w:tc>
        <w:tc>
          <w:tcPr>
            <w:tcW w:w="3843" w:type="dxa"/>
          </w:tcPr>
          <w:p w:rsidR="00CF157E" w:rsidRDefault="00CF157E">
            <w:pPr>
              <w:pStyle w:val="GleissEinzug1cm"/>
              <w:spacing w:before="120" w:after="120" w:line="3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 zu 15.000</w:t>
            </w:r>
          </w:p>
        </w:tc>
      </w:tr>
    </w:tbl>
    <w:p w:rsidR="00CF157E" w:rsidRDefault="00CF157E">
      <w:pPr>
        <w:pStyle w:val="Heading3"/>
        <w:spacing w:before="280" w:after="240" w:line="340" w:lineRule="atLeast"/>
        <w:rPr>
          <w:sz w:val="24"/>
          <w:szCs w:val="24"/>
        </w:rPr>
      </w:pPr>
      <w:r>
        <w:rPr>
          <w:sz w:val="24"/>
          <w:szCs w:val="24"/>
        </w:rPr>
        <w:t>Abstract</w:t>
      </w:r>
    </w:p>
    <w:p w:rsidR="00CF157E" w:rsidRDefault="00CF157E">
      <w:pPr>
        <w:pStyle w:val="GleissEinzug1cm"/>
        <w:spacing w:after="120" w:line="32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Bitte beachten: </w:t>
      </w:r>
      <w:r>
        <w:rPr>
          <w:sz w:val="24"/>
          <w:szCs w:val="24"/>
        </w:rPr>
        <w:t xml:space="preserve">Dem Beitrag </w:t>
      </w:r>
      <w:r>
        <w:rPr>
          <w:b/>
          <w:sz w:val="24"/>
          <w:szCs w:val="24"/>
        </w:rPr>
        <w:t>muss</w:t>
      </w:r>
      <w:r>
        <w:rPr>
          <w:sz w:val="24"/>
          <w:szCs w:val="24"/>
        </w:rPr>
        <w:t xml:space="preserve"> eine </w:t>
      </w:r>
      <w:r>
        <w:rPr>
          <w:b/>
          <w:sz w:val="24"/>
          <w:szCs w:val="24"/>
        </w:rPr>
        <w:t>Kurzzusammenfassung („Abstract“)</w:t>
      </w:r>
      <w:r>
        <w:rPr>
          <w:sz w:val="24"/>
          <w:szCs w:val="24"/>
        </w:rPr>
        <w:t xml:space="preserve"> (in deutscher Sprache, kursiv) vorangestellt werden, also ca. 3 bis 6 Sätze. </w:t>
      </w:r>
    </w:p>
    <w:p w:rsidR="00CF157E" w:rsidRDefault="00CF157E">
      <w:pPr>
        <w:pStyle w:val="Heading3"/>
        <w:spacing w:before="280" w:after="240" w:line="340" w:lineRule="atLeast"/>
        <w:rPr>
          <w:sz w:val="24"/>
          <w:szCs w:val="24"/>
        </w:rPr>
      </w:pPr>
      <w:r>
        <w:rPr>
          <w:sz w:val="24"/>
          <w:szCs w:val="24"/>
        </w:rPr>
        <w:t>Autorenzeile und Autorenhinweis („Sternchenfußnote“)</w:t>
      </w:r>
    </w:p>
    <w:p w:rsidR="00CF157E" w:rsidRDefault="00CF157E">
      <w:pPr>
        <w:pStyle w:val="GleissEinzug1cm"/>
        <w:spacing w:after="120" w:line="320" w:lineRule="atLeast"/>
        <w:rPr>
          <w:sz w:val="24"/>
          <w:szCs w:val="24"/>
        </w:rPr>
      </w:pPr>
      <w:r>
        <w:rPr>
          <w:sz w:val="24"/>
          <w:szCs w:val="24"/>
        </w:rPr>
        <w:t xml:space="preserve">Die erste Fußnote (als Sternchen) sollte eine kurze </w:t>
      </w:r>
      <w:r>
        <w:rPr>
          <w:b/>
          <w:sz w:val="24"/>
          <w:szCs w:val="24"/>
        </w:rPr>
        <w:t>Beschreibung des Autors</w:t>
      </w:r>
      <w:r>
        <w:rPr>
          <w:sz w:val="24"/>
          <w:szCs w:val="24"/>
        </w:rPr>
        <w:t xml:space="preserve"> und se</w:t>
      </w:r>
      <w:r>
        <w:rPr>
          <w:sz w:val="24"/>
          <w:szCs w:val="24"/>
        </w:rPr>
        <w:t>i</w:t>
      </w:r>
      <w:r>
        <w:rPr>
          <w:sz w:val="24"/>
          <w:szCs w:val="24"/>
        </w:rPr>
        <w:t>ner Tätigkeit enthalten („</w:t>
      </w:r>
      <w:r>
        <w:rPr>
          <w:i/>
          <w:sz w:val="24"/>
          <w:szCs w:val="24"/>
        </w:rPr>
        <w:t>Prof. X ist Inhaber des Lehrstuhls für … an der Universität …</w:t>
      </w:r>
      <w:r>
        <w:rPr>
          <w:sz w:val="24"/>
          <w:szCs w:val="24"/>
        </w:rPr>
        <w:t>“; „</w:t>
      </w:r>
      <w:r>
        <w:rPr>
          <w:i/>
          <w:sz w:val="24"/>
          <w:szCs w:val="24"/>
        </w:rPr>
        <w:t>Z ist Richter am …</w:t>
      </w:r>
      <w:r>
        <w:rPr>
          <w:sz w:val="24"/>
          <w:szCs w:val="24"/>
        </w:rPr>
        <w:t xml:space="preserve"> „; „</w:t>
      </w:r>
      <w:r>
        <w:rPr>
          <w:i/>
          <w:sz w:val="24"/>
          <w:szCs w:val="24"/>
        </w:rPr>
        <w:t>Y ist Rechtsanwalt bei …</w:t>
      </w:r>
      <w:r>
        <w:rPr>
          <w:sz w:val="24"/>
          <w:szCs w:val="24"/>
        </w:rPr>
        <w:t xml:space="preserve">“). Mögliche </w:t>
      </w:r>
      <w:r>
        <w:rPr>
          <w:b/>
          <w:sz w:val="24"/>
          <w:szCs w:val="24"/>
        </w:rPr>
        <w:t>Sonderinteressen sind hierbei unbedingt offen zu legen</w:t>
      </w:r>
      <w:r>
        <w:rPr>
          <w:sz w:val="24"/>
          <w:szCs w:val="24"/>
        </w:rPr>
        <w:t xml:space="preserve"> (z. B. wenn der Autor in dem konkret bespr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chenen Fall als Parteivertreter oder Gutachter involviert war). </w:t>
      </w:r>
    </w:p>
    <w:p w:rsidR="00CF157E" w:rsidRDefault="00CF157E">
      <w:pPr>
        <w:pStyle w:val="GleissEinzug1cm"/>
        <w:spacing w:after="120" w:line="320" w:lineRule="atLeast"/>
        <w:rPr>
          <w:sz w:val="24"/>
          <w:szCs w:val="24"/>
        </w:rPr>
      </w:pPr>
      <w:r>
        <w:rPr>
          <w:sz w:val="24"/>
          <w:szCs w:val="24"/>
        </w:rPr>
        <w:t xml:space="preserve">Bitte auch keine versteckten Werbehinweise platzieren. </w:t>
      </w:r>
    </w:p>
    <w:p w:rsidR="00CF157E" w:rsidRDefault="00CF157E">
      <w:pPr>
        <w:pStyle w:val="Heading3"/>
        <w:spacing w:before="240" w:after="240" w:line="340" w:lineRule="atLeast"/>
        <w:rPr>
          <w:sz w:val="24"/>
          <w:szCs w:val="24"/>
        </w:rPr>
      </w:pPr>
      <w:r>
        <w:rPr>
          <w:sz w:val="24"/>
          <w:szCs w:val="24"/>
        </w:rPr>
        <w:t xml:space="preserve">Titel </w:t>
      </w:r>
    </w:p>
    <w:p w:rsidR="00CF157E" w:rsidRDefault="00CF157E">
      <w:pPr>
        <w:pStyle w:val="GleissEinzug1cm"/>
        <w:spacing w:after="120" w:line="320" w:lineRule="atLeast"/>
        <w:rPr>
          <w:sz w:val="24"/>
          <w:szCs w:val="24"/>
        </w:rPr>
      </w:pPr>
      <w:r>
        <w:rPr>
          <w:sz w:val="24"/>
          <w:szCs w:val="24"/>
        </w:rPr>
        <w:t xml:space="preserve">Die Überschrift sollte kurz und prägnant (!) sein, sehr gerne auch mit Witz und Pepp. Idealerweise sollte sie nur aus </w:t>
      </w:r>
      <w:r>
        <w:rPr>
          <w:b/>
          <w:sz w:val="24"/>
          <w:szCs w:val="24"/>
        </w:rPr>
        <w:t>wenigen Worten</w:t>
      </w:r>
      <w:r>
        <w:rPr>
          <w:sz w:val="24"/>
          <w:szCs w:val="24"/>
        </w:rPr>
        <w:t xml:space="preserve"> bestehen. Leider sind die Überschriften bei den meisten Einsendungen </w:t>
      </w:r>
      <w:r>
        <w:rPr>
          <w:b/>
          <w:sz w:val="24"/>
          <w:szCs w:val="24"/>
        </w:rPr>
        <w:t>oft zu lang</w:t>
      </w:r>
      <w:r>
        <w:rPr>
          <w:sz w:val="24"/>
          <w:szCs w:val="24"/>
        </w:rPr>
        <w:t>. Die Überschrift muss nicht vollständig wi</w:t>
      </w:r>
      <w:r>
        <w:rPr>
          <w:sz w:val="24"/>
          <w:szCs w:val="24"/>
        </w:rPr>
        <w:t>e</w:t>
      </w:r>
      <w:r>
        <w:rPr>
          <w:sz w:val="24"/>
          <w:szCs w:val="24"/>
        </w:rPr>
        <w:t>dergeben, was in Ihrem Beitrag steht. Sie soll vielmehr erst dazu beitragen, dass der L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ser Ihren Beitrag überhaupt liest. </w:t>
      </w:r>
    </w:p>
    <w:p w:rsidR="00CF157E" w:rsidRDefault="00CF157E">
      <w:pPr>
        <w:pStyle w:val="GleissEinzug1cm"/>
        <w:spacing w:after="120" w:line="320" w:lineRule="atLeast"/>
        <w:rPr>
          <w:sz w:val="24"/>
          <w:szCs w:val="24"/>
        </w:rPr>
      </w:pPr>
      <w:r>
        <w:rPr>
          <w:sz w:val="24"/>
          <w:szCs w:val="24"/>
        </w:rPr>
        <w:t>Bei längeren Beiträgen ist es hilfreich, den Titel in zwei (kurze) Teile zu gliedern (Hauptüberschrift/Titel sowie Unterüberschrift, z.B. „</w:t>
      </w:r>
      <w:r>
        <w:rPr>
          <w:i/>
          <w:sz w:val="24"/>
          <w:szCs w:val="24"/>
        </w:rPr>
        <w:t>Wo geht die Reise hin? – Die ne</w:t>
      </w:r>
      <w:r>
        <w:rPr>
          <w:i/>
          <w:sz w:val="24"/>
          <w:szCs w:val="24"/>
        </w:rPr>
        <w:t>u</w:t>
      </w:r>
      <w:r>
        <w:rPr>
          <w:i/>
          <w:sz w:val="24"/>
          <w:szCs w:val="24"/>
        </w:rPr>
        <w:t>ere Rechtsprechung zu Nebenbeschränkungen</w:t>
      </w:r>
      <w:r>
        <w:rPr>
          <w:sz w:val="24"/>
          <w:szCs w:val="24"/>
        </w:rPr>
        <w:t>“ oder „</w:t>
      </w:r>
      <w:r>
        <w:rPr>
          <w:i/>
          <w:sz w:val="24"/>
          <w:szCs w:val="24"/>
        </w:rPr>
        <w:t>Ist jetzt alles erlaubt?</w:t>
      </w:r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Kommi</w:t>
      </w:r>
      <w:r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sion verabschiedet neue Vertikal-GVO</w:t>
      </w:r>
      <w:r>
        <w:rPr>
          <w:sz w:val="24"/>
          <w:szCs w:val="24"/>
        </w:rPr>
        <w:t xml:space="preserve">“). Bei kürzeren Beiträgen ist kein zweiteiliger Titel erforderlich. </w:t>
      </w:r>
    </w:p>
    <w:p w:rsidR="00CF157E" w:rsidRDefault="00CF157E">
      <w:pPr>
        <w:pStyle w:val="GleissEinzug1cm"/>
        <w:spacing w:after="120" w:line="320" w:lineRule="atLeast"/>
        <w:rPr>
          <w:sz w:val="24"/>
          <w:szCs w:val="24"/>
        </w:rPr>
      </w:pPr>
      <w:r>
        <w:rPr>
          <w:sz w:val="24"/>
          <w:szCs w:val="24"/>
        </w:rPr>
        <w:t xml:space="preserve">Insgesamt sollte der Titel </w:t>
      </w:r>
      <w:r>
        <w:rPr>
          <w:b/>
          <w:sz w:val="24"/>
          <w:szCs w:val="24"/>
        </w:rPr>
        <w:t>maximal zwei Zeilen</w:t>
      </w:r>
      <w:r>
        <w:rPr>
          <w:sz w:val="24"/>
          <w:szCs w:val="24"/>
        </w:rPr>
        <w:t xml:space="preserve"> (in der Druckfassung) umfassen (a</w:t>
      </w:r>
      <w:r>
        <w:rPr>
          <w:sz w:val="24"/>
          <w:szCs w:val="24"/>
        </w:rPr>
        <w:t>n</w:t>
      </w:r>
      <w:r>
        <w:rPr>
          <w:sz w:val="24"/>
          <w:szCs w:val="24"/>
        </w:rPr>
        <w:t>dernfalls passt sie auch nicht auf die Umschlagsseite).</w:t>
      </w:r>
    </w:p>
    <w:p w:rsidR="00CF157E" w:rsidRDefault="00CF157E">
      <w:pPr>
        <w:pStyle w:val="Heading3"/>
        <w:spacing w:before="240" w:after="240" w:line="340" w:lineRule="atLeast"/>
        <w:rPr>
          <w:sz w:val="24"/>
          <w:szCs w:val="24"/>
        </w:rPr>
      </w:pPr>
      <w:r>
        <w:rPr>
          <w:sz w:val="24"/>
          <w:szCs w:val="24"/>
        </w:rPr>
        <w:t>(Zwischen-)Überschriften</w:t>
      </w:r>
    </w:p>
    <w:p w:rsidR="00CF157E" w:rsidRDefault="00CF157E">
      <w:pPr>
        <w:pStyle w:val="GleissEinzug1cm"/>
        <w:spacing w:after="120" w:line="320" w:lineRule="atLeast"/>
        <w:rPr>
          <w:sz w:val="24"/>
          <w:szCs w:val="24"/>
        </w:rPr>
      </w:pPr>
      <w:r>
        <w:rPr>
          <w:sz w:val="24"/>
          <w:szCs w:val="24"/>
        </w:rPr>
        <w:t xml:space="preserve">Für Zwischenüberschriften stehen </w:t>
      </w:r>
      <w:r>
        <w:rPr>
          <w:b/>
          <w:sz w:val="24"/>
          <w:szCs w:val="24"/>
        </w:rPr>
        <w:t>ausschließlich</w:t>
      </w:r>
      <w:r>
        <w:rPr>
          <w:sz w:val="24"/>
          <w:szCs w:val="24"/>
        </w:rPr>
        <w:t xml:space="preserve"> diese vier Gliederungsebenen zur Verfügung „I., 1., a), aa)“. Bitte keine abweichende Hierarchie verwenden. </w:t>
      </w:r>
    </w:p>
    <w:p w:rsidR="00CF157E" w:rsidRDefault="00CF157E">
      <w:pPr>
        <w:pStyle w:val="Heading3"/>
        <w:spacing w:before="240" w:after="240" w:line="340" w:lineRule="atLeast"/>
        <w:rPr>
          <w:sz w:val="24"/>
          <w:szCs w:val="24"/>
        </w:rPr>
      </w:pPr>
      <w:r>
        <w:rPr>
          <w:sz w:val="24"/>
          <w:szCs w:val="24"/>
        </w:rPr>
        <w:t>Zusammenfassung</w:t>
      </w:r>
    </w:p>
    <w:p w:rsidR="00CF157E" w:rsidRDefault="00CF157E">
      <w:pPr>
        <w:pStyle w:val="GleissEinzug1cm"/>
        <w:spacing w:after="120" w:line="320" w:lineRule="atLeast"/>
        <w:rPr>
          <w:sz w:val="24"/>
          <w:szCs w:val="24"/>
        </w:rPr>
      </w:pPr>
      <w:r>
        <w:rPr>
          <w:sz w:val="24"/>
          <w:szCs w:val="24"/>
        </w:rPr>
        <w:t xml:space="preserve">Längere Beiträge sollten am Ende eine Zusammenfassung/Fazit enthalten. Hierin sind die grundlegenden Thesen bzw. Lösungsansätze noch einmal knapp zusammenzufassen. </w:t>
      </w:r>
    </w:p>
    <w:p w:rsidR="00CF157E" w:rsidRDefault="00CF157E">
      <w:pPr>
        <w:pStyle w:val="GleissEinzug1cm"/>
        <w:spacing w:after="120" w:line="320" w:lineRule="atLeast"/>
        <w:rPr>
          <w:sz w:val="24"/>
          <w:szCs w:val="24"/>
        </w:rPr>
      </w:pPr>
      <w:r>
        <w:rPr>
          <w:sz w:val="24"/>
          <w:szCs w:val="24"/>
        </w:rPr>
        <w:t xml:space="preserve">An dieser Stelle kann auch gerne ein Ausblick gegeben werden (z.B. Auswirkungen auf die Praxis). </w:t>
      </w:r>
    </w:p>
    <w:p w:rsidR="00CF157E" w:rsidRDefault="00CF157E">
      <w:pPr>
        <w:pStyle w:val="Heading3"/>
        <w:spacing w:before="240" w:after="240" w:line="340" w:lineRule="atLeast"/>
        <w:rPr>
          <w:sz w:val="24"/>
          <w:szCs w:val="24"/>
        </w:rPr>
      </w:pPr>
      <w:r>
        <w:rPr>
          <w:sz w:val="24"/>
          <w:szCs w:val="24"/>
        </w:rPr>
        <w:t>Fußnoten</w:t>
      </w:r>
    </w:p>
    <w:p w:rsidR="00CF157E" w:rsidRDefault="00CF157E">
      <w:pPr>
        <w:pStyle w:val="GleissEinzug1cm"/>
        <w:spacing w:after="120" w:line="320" w:lineRule="atLeast"/>
        <w:rPr>
          <w:sz w:val="24"/>
          <w:szCs w:val="24"/>
        </w:rPr>
      </w:pPr>
      <w:r>
        <w:rPr>
          <w:sz w:val="24"/>
          <w:szCs w:val="24"/>
        </w:rPr>
        <w:t>Es dürfen nur Fußnoten, keine Endnoten verwendet werden. Im Verhältnis zum Text überbordende Fußnoten, etwa längere Texte in Fußnoten, sind zu vermeiden.</w:t>
      </w:r>
    </w:p>
    <w:p w:rsidR="00CF157E" w:rsidRDefault="00CF157E">
      <w:pPr>
        <w:pStyle w:val="GleissEinzug1cm"/>
        <w:spacing w:after="120" w:line="320" w:lineRule="atLeast"/>
        <w:rPr>
          <w:sz w:val="24"/>
          <w:szCs w:val="24"/>
        </w:rPr>
      </w:pPr>
      <w:r>
        <w:rPr>
          <w:b/>
          <w:sz w:val="24"/>
          <w:szCs w:val="24"/>
        </w:rPr>
        <w:t>Bitte vermeiden Sie allzu häufige Nennungen derselben Quelle</w:t>
      </w:r>
      <w:r>
        <w:rPr>
          <w:sz w:val="24"/>
          <w:szCs w:val="24"/>
        </w:rPr>
        <w:t xml:space="preserve">. </w:t>
      </w:r>
    </w:p>
    <w:p w:rsidR="00CF157E" w:rsidRDefault="00CF157E">
      <w:pPr>
        <w:pStyle w:val="GleissEinzug1cm"/>
        <w:spacing w:after="120" w:line="320" w:lineRule="atLeast"/>
        <w:rPr>
          <w:sz w:val="24"/>
          <w:szCs w:val="24"/>
        </w:rPr>
      </w:pPr>
      <w:r>
        <w:rPr>
          <w:sz w:val="24"/>
          <w:szCs w:val="24"/>
        </w:rPr>
        <w:t>Die Abkürzung „aaO.“ wird nicht verwendet.</w:t>
      </w:r>
    </w:p>
    <w:p w:rsidR="00CF157E" w:rsidRDefault="00CF157E">
      <w:pPr>
        <w:pStyle w:val="Heading3"/>
        <w:spacing w:before="280" w:after="240" w:line="340" w:lineRule="atLeast"/>
        <w:rPr>
          <w:sz w:val="24"/>
          <w:szCs w:val="24"/>
        </w:rPr>
      </w:pPr>
      <w:r>
        <w:rPr>
          <w:sz w:val="24"/>
          <w:szCs w:val="24"/>
        </w:rPr>
        <w:t>Allgemeine Zitierhinweise</w:t>
      </w:r>
    </w:p>
    <w:p w:rsidR="00CF157E" w:rsidRDefault="00CF157E">
      <w:pPr>
        <w:pStyle w:val="GleissEinzug1cm"/>
        <w:spacing w:after="120" w:line="320" w:lineRule="atLeas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Bitte halten Sie sich an die allgemein übliche Zitierweise. Leider besteht hierbei kein Konsens und wir wollen den Autoren hierbei nicht zu enge Vorgaben machen. Bei EuGH/EuG-Urteilen sollten jedenfalls die Rechtssachennummer sowie der European C</w:t>
      </w:r>
      <w:r>
        <w:rPr>
          <w:spacing w:val="-2"/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se Law Identifier (ECLI) oder wahlweise (bei älteren Urteilen) die Sammlung enthalten sein. </w:t>
      </w:r>
    </w:p>
    <w:p w:rsidR="00CF157E" w:rsidRDefault="00CF157E">
      <w:pPr>
        <w:pStyle w:val="GleissEinzug1cm"/>
        <w:spacing w:after="120" w:line="3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Bitte achten Sie darauf, </w:t>
      </w:r>
      <w:r>
        <w:rPr>
          <w:sz w:val="24"/>
          <w:szCs w:val="24"/>
        </w:rPr>
        <w:t>dass Sie bei</w:t>
      </w:r>
      <w:r>
        <w:rPr>
          <w:b/>
          <w:sz w:val="24"/>
          <w:szCs w:val="24"/>
        </w:rPr>
        <w:t xml:space="preserve"> Urteilen und Entscheidungen auch stets die Fundstelle der NZKart angeben.</w:t>
      </w:r>
    </w:p>
    <w:p w:rsidR="00CF157E" w:rsidRDefault="00CF157E">
      <w:pPr>
        <w:pStyle w:val="GleissEinzug1cm"/>
        <w:spacing w:after="120" w:line="320" w:lineRule="atLeast"/>
        <w:rPr>
          <w:sz w:val="24"/>
          <w:szCs w:val="24"/>
        </w:rPr>
      </w:pPr>
      <w:r>
        <w:rPr>
          <w:sz w:val="24"/>
          <w:szCs w:val="24"/>
        </w:rPr>
        <w:t xml:space="preserve">Bitte geben Sie, wie im Kartellrecht allgemein üblich, auch den </w:t>
      </w:r>
      <w:r>
        <w:rPr>
          <w:b/>
          <w:sz w:val="24"/>
          <w:szCs w:val="24"/>
        </w:rPr>
        <w:t>Namen des Falles</w:t>
      </w:r>
      <w:r>
        <w:rPr>
          <w:sz w:val="24"/>
          <w:szCs w:val="24"/>
        </w:rPr>
        <w:t xml:space="preserve"> bzw. der Parteien schlagwortartig an </w:t>
      </w:r>
      <w:r>
        <w:rPr>
          <w:i/>
          <w:sz w:val="24"/>
          <w:szCs w:val="24"/>
        </w:rPr>
        <w:t>(„Legierungszuschläge“, „Google“</w:t>
      </w:r>
      <w:r>
        <w:rPr>
          <w:sz w:val="24"/>
          <w:szCs w:val="24"/>
        </w:rPr>
        <w:t>). Bei Entscheidu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gen der </w:t>
      </w:r>
      <w:r>
        <w:rPr>
          <w:sz w:val="24"/>
          <w:szCs w:val="24"/>
          <w:u w:val="single"/>
        </w:rPr>
        <w:t>Kommission</w:t>
      </w:r>
      <w:r>
        <w:rPr>
          <w:sz w:val="24"/>
          <w:szCs w:val="24"/>
        </w:rPr>
        <w:t xml:space="preserve"> sollte die Fundstelle im ABl. angegeben werden, falls vorhanden. Andernfalls sollten auf jeden Fall Datum und die die Fallnummer angegeben werden. Bei Entscheidungen des </w:t>
      </w:r>
      <w:r>
        <w:rPr>
          <w:sz w:val="24"/>
          <w:szCs w:val="24"/>
          <w:u w:val="single"/>
        </w:rPr>
        <w:t>BKartA</w:t>
      </w:r>
      <w:r>
        <w:rPr>
          <w:sz w:val="24"/>
          <w:szCs w:val="24"/>
        </w:rPr>
        <w:t xml:space="preserve"> sollten Datum und Aktenzeichen angegeben werden. Sollten Sie eine nicht veröffentlichte Entscheidung zitieren, so bitten wir, uns diese z</w:t>
      </w:r>
      <w:r>
        <w:rPr>
          <w:sz w:val="24"/>
          <w:szCs w:val="24"/>
        </w:rPr>
        <w:t>u</w:t>
      </w:r>
      <w:r>
        <w:rPr>
          <w:sz w:val="24"/>
          <w:szCs w:val="24"/>
        </w:rPr>
        <w:t>sammen mit Ihrem Manuskript einzusenden, damit wir eine Fundstelle schaffen können.</w:t>
      </w:r>
    </w:p>
    <w:p w:rsidR="00CF157E" w:rsidRDefault="00CF157E">
      <w:pPr>
        <w:pStyle w:val="GleissEinzug1cm"/>
        <w:spacing w:after="120" w:line="320" w:lineRule="atLeast"/>
        <w:rPr>
          <w:sz w:val="24"/>
          <w:szCs w:val="24"/>
        </w:rPr>
      </w:pPr>
    </w:p>
    <w:p w:rsidR="00CF157E" w:rsidRDefault="00CF157E">
      <w:pPr>
        <w:pStyle w:val="GleissEinzug1cm"/>
        <w:spacing w:after="240" w:line="320" w:lineRule="atLea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Einige Beispiele: </w:t>
      </w:r>
    </w:p>
    <w:p w:rsidR="00CF157E" w:rsidRDefault="00CF157E">
      <w:pPr>
        <w:pStyle w:val="GleissEinzug1cm"/>
        <w:numPr>
          <w:ilvl w:val="0"/>
          <w:numId w:val="38"/>
        </w:numPr>
        <w:spacing w:after="120" w:line="320" w:lineRule="atLeast"/>
        <w:ind w:left="1134" w:hanging="567"/>
        <w:rPr>
          <w:i/>
          <w:i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EuGH, Urt. v. 21.2.1973, Rs. 6/72, Slg. 1973, 215 Rn. 24 – </w:t>
      </w:r>
      <w:r>
        <w:rPr>
          <w:i/>
          <w:iCs/>
          <w:sz w:val="24"/>
          <w:szCs w:val="24"/>
          <w:lang w:val="en-GB"/>
        </w:rPr>
        <w:t>Continental Can</w:t>
      </w:r>
    </w:p>
    <w:p w:rsidR="00CF157E" w:rsidRDefault="00CF157E">
      <w:pPr>
        <w:pStyle w:val="GleissEinzug1cm"/>
        <w:numPr>
          <w:ilvl w:val="0"/>
          <w:numId w:val="38"/>
        </w:numPr>
        <w:spacing w:after="120" w:line="320" w:lineRule="atLeast"/>
        <w:ind w:left="1134" w:hanging="567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 xml:space="preserve">OLG Düsseldorf, Beschl. v. 15.3.2017, VI-Kart 10/15 (V) – </w:t>
      </w:r>
      <w:r>
        <w:rPr>
          <w:i/>
          <w:iCs/>
          <w:sz w:val="24"/>
          <w:szCs w:val="24"/>
        </w:rPr>
        <w:t>Rundholzvermar</w:t>
      </w:r>
      <w:r>
        <w:rPr>
          <w:i/>
          <w:iCs/>
          <w:sz w:val="24"/>
          <w:szCs w:val="24"/>
        </w:rPr>
        <w:t>k</w:t>
      </w:r>
      <w:r>
        <w:rPr>
          <w:i/>
          <w:iCs/>
          <w:sz w:val="24"/>
          <w:szCs w:val="24"/>
        </w:rPr>
        <w:t>tung</w:t>
      </w:r>
    </w:p>
    <w:p w:rsidR="00CF157E" w:rsidRDefault="00CF157E">
      <w:pPr>
        <w:pStyle w:val="ListParagraph"/>
        <w:numPr>
          <w:ilvl w:val="0"/>
          <w:numId w:val="38"/>
        </w:numPr>
        <w:spacing w:after="120" w:line="320" w:lineRule="atLeast"/>
        <w:ind w:left="1134" w:hanging="567"/>
        <w:contextualSpacing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Europäische Kommission v.1.3.3006, COMP/A.37.507/F3, Rn. 20 – </w:t>
      </w:r>
      <w:r>
        <w:rPr>
          <w:i/>
          <w:iCs/>
          <w:sz w:val="24"/>
          <w:szCs w:val="24"/>
        </w:rPr>
        <w:t>AstraZeneca</w:t>
      </w:r>
    </w:p>
    <w:p w:rsidR="00CF157E" w:rsidRDefault="00CF157E">
      <w:pPr>
        <w:pStyle w:val="ListParagraph"/>
        <w:numPr>
          <w:ilvl w:val="0"/>
          <w:numId w:val="38"/>
        </w:numPr>
        <w:spacing w:after="120" w:line="320" w:lineRule="atLeast"/>
        <w:ind w:left="1134" w:hanging="567"/>
        <w:contextualSpacing w:val="0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Bechtold/Soltész, </w:t>
      </w:r>
      <w:r>
        <w:rPr>
          <w:iCs/>
          <w:sz w:val="24"/>
          <w:szCs w:val="24"/>
        </w:rPr>
        <w:t>NZKart 2016, 301</w:t>
      </w:r>
    </w:p>
    <w:p w:rsidR="00CF157E" w:rsidRDefault="00CF157E">
      <w:pPr>
        <w:pStyle w:val="ListParagraph"/>
        <w:numPr>
          <w:ilvl w:val="0"/>
          <w:numId w:val="38"/>
        </w:numPr>
        <w:spacing w:after="120" w:line="320" w:lineRule="atLeast"/>
        <w:ind w:left="1134" w:hanging="567"/>
        <w:contextualSpacing w:val="0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Kühnen, </w:t>
      </w:r>
      <w:r>
        <w:rPr>
          <w:iCs/>
          <w:sz w:val="24"/>
          <w:szCs w:val="24"/>
        </w:rPr>
        <w:t>WuW 2012, 458, 459 m.w.N.</w:t>
      </w:r>
    </w:p>
    <w:p w:rsidR="00CF157E" w:rsidRDefault="00CF157E">
      <w:pPr>
        <w:pStyle w:val="ListParagraph"/>
        <w:numPr>
          <w:ilvl w:val="0"/>
          <w:numId w:val="38"/>
        </w:numPr>
        <w:spacing w:after="120" w:line="320" w:lineRule="atLeast"/>
        <w:ind w:left="1134" w:hanging="567"/>
        <w:contextualSpacing w:val="0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Areeda/Turner, </w:t>
      </w:r>
      <w:r>
        <w:rPr>
          <w:iCs/>
          <w:sz w:val="24"/>
          <w:szCs w:val="24"/>
          <w:lang w:val="en-US"/>
        </w:rPr>
        <w:t>87 Yale L.J. 1337 (1978)</w:t>
      </w:r>
    </w:p>
    <w:p w:rsidR="00CF157E" w:rsidRDefault="00CF157E">
      <w:pPr>
        <w:pStyle w:val="ListParagraph"/>
        <w:numPr>
          <w:ilvl w:val="0"/>
          <w:numId w:val="38"/>
        </w:numPr>
        <w:spacing w:after="120" w:line="320" w:lineRule="atLeast"/>
        <w:ind w:left="1134" w:hanging="567"/>
        <w:contextualSpacing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Ackermann, </w:t>
      </w:r>
      <w:r>
        <w:rPr>
          <w:iCs/>
          <w:sz w:val="24"/>
          <w:szCs w:val="24"/>
        </w:rPr>
        <w:t>Art. 85 Abs. 1 EGV und die rule of reason, 1997, 45</w:t>
      </w:r>
      <w:r>
        <w:rPr>
          <w:i/>
          <w:iCs/>
          <w:sz w:val="24"/>
          <w:szCs w:val="24"/>
        </w:rPr>
        <w:t xml:space="preserve"> </w:t>
      </w:r>
    </w:p>
    <w:p w:rsidR="00CF157E" w:rsidRDefault="00CF157E">
      <w:pPr>
        <w:pStyle w:val="ListParagraph"/>
        <w:numPr>
          <w:ilvl w:val="0"/>
          <w:numId w:val="38"/>
        </w:numPr>
        <w:spacing w:after="120" w:line="320" w:lineRule="atLeast"/>
        <w:ind w:left="1134" w:hanging="567"/>
        <w:contextualSpacing w:val="0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Körber, </w:t>
      </w:r>
      <w:r>
        <w:rPr>
          <w:iCs/>
          <w:sz w:val="24"/>
          <w:szCs w:val="24"/>
        </w:rPr>
        <w:t>in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Immenga/Mestmäcker</w:t>
      </w:r>
      <w:r>
        <w:rPr>
          <w:i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EU-Wettbewerbsrecht, 5. Aufl. 2012, Art. 2 FKVO, Rn. 207</w:t>
      </w:r>
    </w:p>
    <w:p w:rsidR="00CF157E" w:rsidRDefault="00CF157E">
      <w:pPr>
        <w:pStyle w:val="ListParagraph"/>
        <w:numPr>
          <w:ilvl w:val="0"/>
          <w:numId w:val="38"/>
        </w:numPr>
        <w:spacing w:after="120" w:line="320" w:lineRule="atLeast"/>
        <w:ind w:left="1134" w:hanging="567"/>
        <w:contextualSpacing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Mestmäcker/Schweitzer, </w:t>
      </w:r>
      <w:r>
        <w:rPr>
          <w:iCs/>
          <w:sz w:val="24"/>
          <w:szCs w:val="24"/>
        </w:rPr>
        <w:t>Europäisches Wettbewerbsrecht, 3. Aufl. 2014, § 24 Rn. 71</w:t>
      </w:r>
    </w:p>
    <w:p w:rsidR="00CF157E" w:rsidRDefault="00CF157E">
      <w:pPr>
        <w:pStyle w:val="ListParagraph"/>
        <w:numPr>
          <w:ilvl w:val="0"/>
          <w:numId w:val="38"/>
        </w:numPr>
        <w:spacing w:after="120" w:line="320" w:lineRule="atLeast"/>
        <w:ind w:left="1134" w:hanging="567"/>
        <w:contextualSpacing w:val="0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Bulst, </w:t>
      </w:r>
      <w:r>
        <w:rPr>
          <w:iCs/>
          <w:sz w:val="24"/>
          <w:szCs w:val="24"/>
        </w:rPr>
        <w:t>in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Möschel/Bien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(Hrsg.), Kartellrechtsdurchsetzung durch private Schade</w:t>
      </w:r>
      <w:r>
        <w:rPr>
          <w:iCs/>
          <w:sz w:val="24"/>
          <w:szCs w:val="24"/>
        </w:rPr>
        <w:t>n</w:t>
      </w:r>
      <w:r>
        <w:rPr>
          <w:iCs/>
          <w:sz w:val="24"/>
          <w:szCs w:val="24"/>
        </w:rPr>
        <w:t>ersatzklagen?, 2010, 225, 229</w:t>
      </w:r>
    </w:p>
    <w:p w:rsidR="00CF157E" w:rsidRDefault="00CF157E">
      <w:pPr>
        <w:pStyle w:val="ListParagraph"/>
        <w:numPr>
          <w:ilvl w:val="0"/>
          <w:numId w:val="38"/>
        </w:numPr>
        <w:spacing w:after="120" w:line="320" w:lineRule="atLeast"/>
        <w:ind w:left="1134" w:hanging="567"/>
        <w:rPr>
          <w:i/>
          <w:iCs/>
          <w:sz w:val="24"/>
          <w:szCs w:val="24"/>
          <w:lang w:val="en-US"/>
        </w:rPr>
      </w:pPr>
      <w:smartTag w:uri="urn:schemas-microsoft-com:office:smarttags" w:element="country-region">
        <w:r>
          <w:rPr>
            <w:i/>
            <w:iCs/>
            <w:sz w:val="24"/>
            <w:szCs w:val="24"/>
            <w:lang w:val="en-US"/>
          </w:rPr>
          <w:t>United States</w:t>
        </w:r>
      </w:smartTag>
      <w:r>
        <w:rPr>
          <w:i/>
          <w:iCs/>
          <w:sz w:val="24"/>
          <w:szCs w:val="24"/>
          <w:lang w:val="en-US"/>
        </w:rPr>
        <w:t xml:space="preserve"> v. Topco Associates, </w:t>
      </w:r>
      <w:r>
        <w:rPr>
          <w:iCs/>
          <w:sz w:val="24"/>
          <w:szCs w:val="24"/>
          <w:lang w:val="en-US"/>
        </w:rPr>
        <w:t>Inc</w:t>
      </w:r>
      <w:r>
        <w:rPr>
          <w:i/>
          <w:iCs/>
          <w:sz w:val="24"/>
          <w:szCs w:val="24"/>
          <w:lang w:val="en-US"/>
        </w:rPr>
        <w:t xml:space="preserve">., 405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  <w:sz w:val="24"/>
              <w:szCs w:val="24"/>
              <w:lang w:val="en-US"/>
            </w:rPr>
            <w:t>U.S.</w:t>
          </w:r>
        </w:smartTag>
      </w:smartTag>
      <w:r>
        <w:rPr>
          <w:i/>
          <w:iCs/>
          <w:sz w:val="24"/>
          <w:szCs w:val="24"/>
          <w:lang w:val="en-US"/>
        </w:rPr>
        <w:t xml:space="preserve"> 596, 610 (1972). </w:t>
      </w:r>
    </w:p>
    <w:p w:rsidR="00CF157E" w:rsidRDefault="00CF157E">
      <w:pPr>
        <w:pStyle w:val="GleissEinzug1cm"/>
        <w:spacing w:line="320" w:lineRule="atLeast"/>
        <w:ind w:left="0"/>
        <w:jc w:val="center"/>
        <w:rPr>
          <w:sz w:val="24"/>
          <w:szCs w:val="24"/>
          <w:lang w:val="en-GB"/>
        </w:rPr>
      </w:pPr>
    </w:p>
    <w:p w:rsidR="00CF157E" w:rsidRDefault="00CF157E">
      <w:pPr>
        <w:pStyle w:val="GleissEinzug1cm"/>
        <w:spacing w:line="320" w:lineRule="atLea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* * * * * </w:t>
      </w:r>
    </w:p>
    <w:sectPr w:rsidR="00CF157E" w:rsidSect="00057CF0">
      <w:footerReference w:type="even" r:id="rId7"/>
      <w:footerReference w:type="default" r:id="rId8"/>
      <w:footerReference w:type="first" r:id="rId9"/>
      <w:pgSz w:w="11907" w:h="16840" w:code="9"/>
      <w:pgMar w:top="1560" w:right="1134" w:bottom="1701" w:left="1701" w:header="567" w:footer="851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57E" w:rsidRDefault="00CF157E">
      <w:r>
        <w:separator/>
      </w:r>
    </w:p>
  </w:endnote>
  <w:endnote w:type="continuationSeparator" w:id="0">
    <w:p w:rsidR="00CF157E" w:rsidRDefault="00CF1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7E" w:rsidRDefault="00CF157E">
    <w:pPr>
      <w:framePr w:wrap="around" w:vAnchor="text" w:hAnchor="margin" w:xAlign="right" w:y="1"/>
    </w:pPr>
    <w:fldSimple w:instr="PAGE  ">
      <w:r>
        <w:rPr>
          <w:noProof/>
        </w:rPr>
        <w:t>2</w:t>
      </w:r>
    </w:fldSimple>
  </w:p>
  <w:p w:rsidR="00CF157E" w:rsidRDefault="00CF157E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7E" w:rsidRDefault="00CF157E">
    <w:pPr>
      <w:pStyle w:val="Footer"/>
      <w:framePr w:hSpace="142" w:wrap="notBeside" w:vAnchor="text" w:hAnchor="text" w:xAlign="right" w:y="1"/>
    </w:pPr>
    <w:fldSimple w:instr=" PAGE ">
      <w:r>
        <w:t>3</w:t>
      </w:r>
    </w:fldSimple>
    <w:r>
      <w:t>/</w:t>
    </w:r>
    <w:fldSimple w:instr=" NUMPAGES ">
      <w:r>
        <w:t>2</w:t>
      </w:r>
    </w:fldSimple>
  </w:p>
  <w:p w:rsidR="00CF157E" w:rsidRDefault="00CF157E">
    <w:pPr>
      <w:pStyle w:val="Footer"/>
    </w:pPr>
    <w:fldSimple w:instr=" DOCVARIABLE  DokumentenNummerVersion  \* MERGEFORMAT ">
      <w:r>
        <w:t>9271877501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7E" w:rsidRDefault="00CF157E">
    <w:pPr>
      <w:pStyle w:val="Footer"/>
    </w:pPr>
    <w:fldSimple w:instr=" DOCVARIABLE  DokumentenNummerVersion  \* MERGEFORMAT ">
      <w:r>
        <w:t>9271877501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57E" w:rsidRDefault="00CF157E">
      <w:r>
        <w:separator/>
      </w:r>
    </w:p>
  </w:footnote>
  <w:footnote w:type="continuationSeparator" w:id="0">
    <w:p w:rsidR="00CF157E" w:rsidRDefault="00CF1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3A1A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1636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127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6E6F9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7D6B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6C48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54D76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52DE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789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DE2E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B4A53"/>
    <w:multiLevelType w:val="multilevel"/>
    <w:tmpl w:val="64883B04"/>
    <w:styleLink w:val="GleissPrambelListenformat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</w:rPr>
    </w:lvl>
    <w:lvl w:ilvl="2">
      <w:start w:val="1"/>
      <w:numFmt w:val="none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</w:rPr>
    </w:lvl>
    <w:lvl w:ilvl="6">
      <w:start w:val="1"/>
      <w:numFmt w:val="none"/>
      <w:lvlText w:val="%7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</w:rPr>
    </w:lvl>
    <w:lvl w:ilvl="7">
      <w:start w:val="1"/>
      <w:numFmt w:val="none"/>
      <w:lvlText w:val="%8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</w:rPr>
    </w:lvl>
    <w:lvl w:ilvl="8">
      <w:start w:val="1"/>
      <w:numFmt w:val="none"/>
      <w:lvlText w:val="%9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</w:rPr>
    </w:lvl>
  </w:abstractNum>
  <w:abstractNum w:abstractNumId="11">
    <w:nsid w:val="070D24B0"/>
    <w:multiLevelType w:val="multilevel"/>
    <w:tmpl w:val="358204D8"/>
    <w:name w:val="GLUeberschriften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3.%4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>
      <w:start w:val="1"/>
      <w:numFmt w:val="decimal"/>
      <w:lvlText w:val="%3.%4.%5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6">
      <w:start w:val="27"/>
      <w:numFmt w:val="lowerLetter"/>
      <w:lvlText w:val="%7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>
    <w:nsid w:val="08FE20E3"/>
    <w:multiLevelType w:val="multilevel"/>
    <w:tmpl w:val="2370ECB2"/>
    <w:name w:val="GL list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caps/>
        <w:smallCaps w:val="0"/>
        <w:sz w:val="22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b/>
        <w:caps w:val="0"/>
        <w:sz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567"/>
        </w:tabs>
        <w:ind w:left="567" w:hanging="567"/>
      </w:pPr>
      <w:rPr>
        <w:rFonts w:cs="Times New Roman"/>
        <w:b/>
        <w:caps w:val="0"/>
        <w:sz w:val="22"/>
      </w:rPr>
    </w:lvl>
    <w:lvl w:ilvl="3">
      <w:start w:val="1"/>
      <w:numFmt w:val="decimal"/>
      <w:pStyle w:val="Heading4"/>
      <w:lvlText w:val="%3.%4"/>
      <w:lvlJc w:val="left"/>
      <w:pPr>
        <w:tabs>
          <w:tab w:val="num" w:pos="567"/>
        </w:tabs>
        <w:ind w:left="567" w:hanging="567"/>
      </w:pPr>
      <w:rPr>
        <w:rFonts w:cs="Times New Roman"/>
        <w:b/>
        <w:caps w:val="0"/>
        <w:sz w:val="22"/>
      </w:rPr>
    </w:lvl>
    <w:lvl w:ilvl="4">
      <w:start w:val="1"/>
      <w:numFmt w:val="decimal"/>
      <w:pStyle w:val="Heading5"/>
      <w:lvlText w:val="%3.%4.%5"/>
      <w:lvlJc w:val="left"/>
      <w:pPr>
        <w:tabs>
          <w:tab w:val="num" w:pos="567"/>
        </w:tabs>
        <w:ind w:left="567" w:hanging="567"/>
      </w:pPr>
      <w:rPr>
        <w:rFonts w:cs="Times New Roman"/>
        <w:b/>
        <w:caps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34"/>
        </w:tabs>
        <w:ind w:left="1134" w:hanging="567"/>
      </w:pPr>
      <w:rPr>
        <w:rFonts w:cs="Times New Roman"/>
        <w:b w:val="0"/>
        <w:caps w:val="0"/>
        <w:sz w:val="22"/>
      </w:rPr>
    </w:lvl>
    <w:lvl w:ilvl="6">
      <w:start w:val="1"/>
      <w:numFmt w:val="lowerLetter"/>
      <w:pStyle w:val="Heading7"/>
      <w:lvlText w:val="%7%7)"/>
      <w:lvlJc w:val="left"/>
      <w:pPr>
        <w:tabs>
          <w:tab w:val="num" w:pos="1701"/>
        </w:tabs>
        <w:ind w:left="1701" w:hanging="567"/>
      </w:pPr>
      <w:rPr>
        <w:rFonts w:cs="Times New Roman"/>
        <w:b w:val="0"/>
        <w:caps w:val="0"/>
        <w:sz w:val="22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2268"/>
        </w:tabs>
        <w:ind w:left="2268" w:hanging="567"/>
      </w:pPr>
      <w:rPr>
        <w:rFonts w:cs="Times New Roman"/>
        <w:b w:val="0"/>
        <w:caps w:val="0"/>
        <w:sz w:val="22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2835"/>
        </w:tabs>
        <w:ind w:left="2835" w:hanging="567"/>
      </w:pPr>
      <w:rPr>
        <w:rFonts w:cs="Times New Roman"/>
        <w:b w:val="0"/>
        <w:caps w:val="0"/>
        <w:sz w:val="22"/>
      </w:rPr>
    </w:lvl>
  </w:abstractNum>
  <w:abstractNum w:abstractNumId="13">
    <w:nsid w:val="0AF342EE"/>
    <w:multiLevelType w:val="multilevel"/>
    <w:tmpl w:val="4F20DC94"/>
    <w:lvl w:ilvl="0">
      <w:start w:val="1"/>
      <w:numFmt w:val="decimal"/>
      <w:pStyle w:val="Annex1"/>
      <w:suff w:val="space"/>
      <w:lvlText w:val="Annex %1"/>
      <w:lvlJc w:val="left"/>
      <w:rPr>
        <w:rFonts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2.%3.%4.%5.%6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2.%3.%4.%5.%6.%7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8">
      <w:start w:val="27"/>
      <w:numFmt w:val="lowerLetter"/>
      <w:lvlText w:val="%9.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4">
    <w:nsid w:val="1BCB64A5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25D34D87"/>
    <w:multiLevelType w:val="multilevel"/>
    <w:tmpl w:val="55D2E734"/>
    <w:styleLink w:val="GleissListenformatRechts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27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268"/>
        </w:tabs>
        <w:ind w:left="2268" w:hanging="567"/>
      </w:pPr>
      <w:rPr>
        <w:rFonts w:cs="Times New Roman" w:hint="default"/>
        <w:sz w:val="22"/>
      </w:rPr>
    </w:lvl>
    <w:lvl w:ilvl="7">
      <w:start w:val="1"/>
      <w:numFmt w:val="lowerLetter"/>
      <w:lvlText w:val="(%8)"/>
      <w:lvlJc w:val="left"/>
      <w:pPr>
        <w:tabs>
          <w:tab w:val="num" w:pos="2835"/>
        </w:tabs>
        <w:ind w:left="2835" w:hanging="567"/>
      </w:pPr>
      <w:rPr>
        <w:rFonts w:cs="Times New Roman" w:hint="default"/>
        <w:sz w:val="22"/>
      </w:rPr>
    </w:lvl>
    <w:lvl w:ilvl="8">
      <w:start w:val="1"/>
      <w:numFmt w:val="lowerRoman"/>
      <w:lvlText w:val="(%9)"/>
      <w:lvlJc w:val="left"/>
      <w:pPr>
        <w:tabs>
          <w:tab w:val="num" w:pos="3402"/>
        </w:tabs>
        <w:ind w:left="3402" w:hanging="567"/>
      </w:pPr>
      <w:rPr>
        <w:rFonts w:cs="Times New Roman" w:hint="default"/>
        <w:sz w:val="22"/>
      </w:rPr>
    </w:lvl>
  </w:abstractNum>
  <w:abstractNum w:abstractNumId="16">
    <w:nsid w:val="26CD4084"/>
    <w:multiLevelType w:val="hybridMultilevel"/>
    <w:tmpl w:val="90CA3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A589C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8">
    <w:nsid w:val="3649514A"/>
    <w:multiLevelType w:val="hybridMultilevel"/>
    <w:tmpl w:val="9800C972"/>
    <w:lvl w:ilvl="0" w:tplc="D68AF95A">
      <w:start w:val="1"/>
      <w:numFmt w:val="bullet"/>
      <w:pStyle w:val="GleissTabAufzaehlung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98331F"/>
    <w:multiLevelType w:val="multilevel"/>
    <w:tmpl w:val="B8F405C8"/>
    <w:lvl w:ilvl="0">
      <w:start w:val="1"/>
      <w:numFmt w:val="decimal"/>
      <w:pStyle w:val="ANLAGE1"/>
      <w:suff w:val="space"/>
      <w:lvlText w:val="Anlage %1"/>
      <w:lvlJc w:val="left"/>
      <w:rPr>
        <w:rFonts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2.%3.%4.%5.%6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2.%3.%4.%5.%6.%7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8">
      <w:start w:val="27"/>
      <w:numFmt w:val="lowerLetter"/>
      <w:lvlText w:val="%9.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0">
    <w:nsid w:val="37F44AEE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41E35134"/>
    <w:multiLevelType w:val="singleLevel"/>
    <w:tmpl w:val="24764946"/>
    <w:lvl w:ilvl="0">
      <w:start w:val="1"/>
      <w:numFmt w:val="bullet"/>
      <w:pStyle w:val="Aufzaehlung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16"/>
      </w:rPr>
    </w:lvl>
  </w:abstractNum>
  <w:abstractNum w:abstractNumId="22">
    <w:nsid w:val="4439770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6F9736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485C3D1D"/>
    <w:multiLevelType w:val="multilevel"/>
    <w:tmpl w:val="BA362470"/>
    <w:name w:val="GL reList"/>
    <w:lvl w:ilvl="0">
      <w:start w:val="1"/>
      <w:numFmt w:val="upperLetter"/>
      <w:lvlRestart w:val="0"/>
      <w:pStyle w:val="1Rechts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caps/>
        <w:smallCaps w:val="0"/>
        <w:sz w:val="22"/>
      </w:rPr>
    </w:lvl>
    <w:lvl w:ilvl="1">
      <w:start w:val="1"/>
      <w:numFmt w:val="upperRoman"/>
      <w:pStyle w:val="2Rechts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b/>
        <w:caps w:val="0"/>
        <w:sz w:val="22"/>
      </w:rPr>
    </w:lvl>
    <w:lvl w:ilvl="2">
      <w:start w:val="1"/>
      <w:numFmt w:val="decimal"/>
      <w:pStyle w:val="3Rechts"/>
      <w:lvlText w:val="%3."/>
      <w:lvlJc w:val="left"/>
      <w:pPr>
        <w:tabs>
          <w:tab w:val="num" w:pos="567"/>
        </w:tabs>
        <w:ind w:left="567" w:hanging="567"/>
      </w:pPr>
      <w:rPr>
        <w:rFonts w:cs="Times New Roman"/>
        <w:b/>
        <w:caps w:val="0"/>
        <w:sz w:val="22"/>
      </w:rPr>
    </w:lvl>
    <w:lvl w:ilvl="3">
      <w:start w:val="1"/>
      <w:numFmt w:val="decimal"/>
      <w:pStyle w:val="4Rechts"/>
      <w:lvlText w:val="%3.%4"/>
      <w:lvlJc w:val="left"/>
      <w:pPr>
        <w:tabs>
          <w:tab w:val="num" w:pos="567"/>
        </w:tabs>
        <w:ind w:left="567" w:hanging="567"/>
      </w:pPr>
      <w:rPr>
        <w:rFonts w:cs="Times New Roman"/>
        <w:b/>
        <w:caps w:val="0"/>
        <w:sz w:val="22"/>
      </w:rPr>
    </w:lvl>
    <w:lvl w:ilvl="4">
      <w:start w:val="1"/>
      <w:numFmt w:val="decimal"/>
      <w:pStyle w:val="5Rechts"/>
      <w:lvlText w:val="%3.%4.%5"/>
      <w:lvlJc w:val="left"/>
      <w:pPr>
        <w:tabs>
          <w:tab w:val="num" w:pos="567"/>
        </w:tabs>
        <w:ind w:left="567" w:hanging="567"/>
      </w:pPr>
      <w:rPr>
        <w:rFonts w:cs="Times New Roman"/>
        <w:b/>
        <w:caps w:val="0"/>
        <w:sz w:val="20"/>
      </w:rPr>
    </w:lvl>
    <w:lvl w:ilvl="5">
      <w:start w:val="1"/>
      <w:numFmt w:val="lowerLetter"/>
      <w:pStyle w:val="6Rechts"/>
      <w:lvlText w:val="%6)"/>
      <w:lvlJc w:val="left"/>
      <w:pPr>
        <w:tabs>
          <w:tab w:val="num" w:pos="1134"/>
        </w:tabs>
        <w:ind w:left="1134" w:hanging="567"/>
      </w:pPr>
      <w:rPr>
        <w:rFonts w:cs="Times New Roman"/>
        <w:b w:val="0"/>
        <w:caps w:val="0"/>
        <w:sz w:val="22"/>
      </w:rPr>
    </w:lvl>
    <w:lvl w:ilvl="6">
      <w:start w:val="1"/>
      <w:numFmt w:val="lowerLetter"/>
      <w:pStyle w:val="7Rechts"/>
      <w:lvlText w:val="%7%7)"/>
      <w:lvlJc w:val="left"/>
      <w:pPr>
        <w:tabs>
          <w:tab w:val="num" w:pos="1701"/>
        </w:tabs>
        <w:ind w:left="1701" w:hanging="567"/>
      </w:pPr>
      <w:rPr>
        <w:rFonts w:cs="Times New Roman"/>
        <w:b w:val="0"/>
        <w:caps w:val="0"/>
        <w:sz w:val="22"/>
      </w:rPr>
    </w:lvl>
    <w:lvl w:ilvl="7">
      <w:start w:val="1"/>
      <w:numFmt w:val="decimal"/>
      <w:pStyle w:val="8Rechts"/>
      <w:lvlText w:val="(%8)"/>
      <w:lvlJc w:val="left"/>
      <w:pPr>
        <w:tabs>
          <w:tab w:val="num" w:pos="2268"/>
        </w:tabs>
        <w:ind w:left="2268" w:hanging="567"/>
      </w:pPr>
      <w:rPr>
        <w:rFonts w:cs="Times New Roman"/>
        <w:b w:val="0"/>
        <w:caps w:val="0"/>
        <w:sz w:val="22"/>
      </w:rPr>
    </w:lvl>
    <w:lvl w:ilvl="8">
      <w:start w:val="1"/>
      <w:numFmt w:val="lowerLetter"/>
      <w:pStyle w:val="9Rechts"/>
      <w:lvlText w:val="(%9)"/>
      <w:lvlJc w:val="left"/>
      <w:pPr>
        <w:tabs>
          <w:tab w:val="num" w:pos="2835"/>
        </w:tabs>
        <w:ind w:left="2835" w:hanging="567"/>
      </w:pPr>
      <w:rPr>
        <w:rFonts w:cs="Times New Roman"/>
        <w:b w:val="0"/>
        <w:caps w:val="0"/>
        <w:sz w:val="22"/>
      </w:rPr>
    </w:lvl>
  </w:abstractNum>
  <w:abstractNum w:abstractNumId="25">
    <w:nsid w:val="4E4C7B1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FB49E2"/>
    <w:multiLevelType w:val="multilevel"/>
    <w:tmpl w:val="F0D0E906"/>
    <w:lvl w:ilvl="0">
      <w:start w:val="1"/>
      <w:numFmt w:val="upperLetter"/>
      <w:pStyle w:val="ANNEXA"/>
      <w:suff w:val="space"/>
      <w:lvlText w:val="Annex %1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27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268"/>
        </w:tabs>
        <w:ind w:left="2268" w:hanging="567"/>
      </w:pPr>
      <w:rPr>
        <w:rFonts w:cs="Times New Roman" w:hint="default"/>
        <w:sz w:val="22"/>
      </w:rPr>
    </w:lvl>
    <w:lvl w:ilvl="7">
      <w:start w:val="1"/>
      <w:numFmt w:val="lowerLetter"/>
      <w:lvlText w:val="(%8)"/>
      <w:lvlJc w:val="left"/>
      <w:pPr>
        <w:tabs>
          <w:tab w:val="num" w:pos="2835"/>
        </w:tabs>
        <w:ind w:left="2835" w:hanging="567"/>
      </w:pPr>
      <w:rPr>
        <w:rFonts w:cs="Times New Roman" w:hint="default"/>
        <w:sz w:val="22"/>
      </w:rPr>
    </w:lvl>
    <w:lvl w:ilvl="8">
      <w:start w:val="1"/>
      <w:numFmt w:val="lowerRoman"/>
      <w:lvlText w:val="(%9)"/>
      <w:lvlJc w:val="left"/>
      <w:pPr>
        <w:tabs>
          <w:tab w:val="num" w:pos="3402"/>
        </w:tabs>
        <w:ind w:left="3402" w:hanging="567"/>
      </w:pPr>
      <w:rPr>
        <w:rFonts w:cs="Times New Roman" w:hint="default"/>
        <w:sz w:val="22"/>
      </w:rPr>
    </w:lvl>
  </w:abstractNum>
  <w:abstractNum w:abstractNumId="27">
    <w:nsid w:val="5656730D"/>
    <w:multiLevelType w:val="singleLevel"/>
    <w:tmpl w:val="C29A1FBC"/>
    <w:lvl w:ilvl="0">
      <w:start w:val="1"/>
      <w:numFmt w:val="bullet"/>
      <w:pStyle w:val="AufzaehlungEnde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16"/>
      </w:rPr>
    </w:lvl>
  </w:abstractNum>
  <w:abstractNum w:abstractNumId="28">
    <w:nsid w:val="59402F8C"/>
    <w:multiLevelType w:val="multilevel"/>
    <w:tmpl w:val="B5589B62"/>
    <w:name w:val="GL anlList"/>
    <w:lvl w:ilvl="0">
      <w:start w:val="1"/>
      <w:numFmt w:val="upperLetter"/>
      <w:lvlRestart w:val="0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caps/>
        <w:smallCaps w:val="0"/>
        <w:sz w:val="22"/>
      </w:rPr>
    </w:lvl>
    <w:lvl w:ilvl="1">
      <w:start w:val="1"/>
      <w:numFmt w:val="upperRoman"/>
      <w:pStyle w:val="A2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b/>
        <w:caps w:val="0"/>
        <w:sz w:val="22"/>
      </w:rPr>
    </w:lvl>
    <w:lvl w:ilvl="2">
      <w:start w:val="1"/>
      <w:numFmt w:val="decimal"/>
      <w:pStyle w:val="A3"/>
      <w:lvlText w:val="%3."/>
      <w:lvlJc w:val="left"/>
      <w:pPr>
        <w:tabs>
          <w:tab w:val="num" w:pos="567"/>
        </w:tabs>
        <w:ind w:left="567" w:hanging="567"/>
      </w:pPr>
      <w:rPr>
        <w:rFonts w:cs="Times New Roman"/>
        <w:b/>
        <w:caps w:val="0"/>
        <w:sz w:val="22"/>
      </w:rPr>
    </w:lvl>
    <w:lvl w:ilvl="3">
      <w:start w:val="1"/>
      <w:numFmt w:val="decimal"/>
      <w:pStyle w:val="A4"/>
      <w:lvlText w:val="%3.%4"/>
      <w:lvlJc w:val="left"/>
      <w:pPr>
        <w:tabs>
          <w:tab w:val="num" w:pos="567"/>
        </w:tabs>
        <w:ind w:left="567" w:hanging="567"/>
      </w:pPr>
      <w:rPr>
        <w:rFonts w:cs="Times New Roman"/>
        <w:b/>
        <w:caps w:val="0"/>
        <w:sz w:val="22"/>
      </w:rPr>
    </w:lvl>
    <w:lvl w:ilvl="4">
      <w:start w:val="1"/>
      <w:numFmt w:val="decimal"/>
      <w:pStyle w:val="A5"/>
      <w:lvlText w:val="%3.%4.%5"/>
      <w:lvlJc w:val="left"/>
      <w:pPr>
        <w:tabs>
          <w:tab w:val="num" w:pos="567"/>
        </w:tabs>
        <w:ind w:left="567" w:hanging="567"/>
      </w:pPr>
      <w:rPr>
        <w:rFonts w:cs="Times New Roman"/>
        <w:b/>
        <w:caps w:val="0"/>
        <w:sz w:val="20"/>
      </w:rPr>
    </w:lvl>
    <w:lvl w:ilvl="5">
      <w:start w:val="1"/>
      <w:numFmt w:val="lowerLetter"/>
      <w:pStyle w:val="A6"/>
      <w:lvlText w:val="%6)"/>
      <w:lvlJc w:val="left"/>
      <w:pPr>
        <w:tabs>
          <w:tab w:val="num" w:pos="1134"/>
        </w:tabs>
        <w:ind w:left="1134" w:hanging="567"/>
      </w:pPr>
      <w:rPr>
        <w:rFonts w:cs="Times New Roman"/>
        <w:b w:val="0"/>
        <w:caps w:val="0"/>
        <w:sz w:val="22"/>
      </w:rPr>
    </w:lvl>
    <w:lvl w:ilvl="6">
      <w:start w:val="1"/>
      <w:numFmt w:val="lowerLetter"/>
      <w:pStyle w:val="A7"/>
      <w:lvlText w:val="%7%7)"/>
      <w:lvlJc w:val="left"/>
      <w:pPr>
        <w:tabs>
          <w:tab w:val="num" w:pos="1701"/>
        </w:tabs>
        <w:ind w:left="1701" w:hanging="567"/>
      </w:pPr>
      <w:rPr>
        <w:rFonts w:cs="Times New Roman"/>
        <w:b w:val="0"/>
        <w:caps w:val="0"/>
        <w:sz w:val="22"/>
      </w:rPr>
    </w:lvl>
    <w:lvl w:ilvl="7">
      <w:start w:val="1"/>
      <w:numFmt w:val="decimal"/>
      <w:pStyle w:val="A8"/>
      <w:lvlText w:val="(%8)"/>
      <w:lvlJc w:val="left"/>
      <w:pPr>
        <w:tabs>
          <w:tab w:val="num" w:pos="2268"/>
        </w:tabs>
        <w:ind w:left="2268" w:hanging="567"/>
      </w:pPr>
      <w:rPr>
        <w:rFonts w:cs="Times New Roman"/>
        <w:b w:val="0"/>
        <w:caps w:val="0"/>
        <w:sz w:val="22"/>
      </w:rPr>
    </w:lvl>
    <w:lvl w:ilvl="8">
      <w:start w:val="1"/>
      <w:numFmt w:val="lowerLetter"/>
      <w:pStyle w:val="A9"/>
      <w:lvlText w:val="(%9)"/>
      <w:lvlJc w:val="left"/>
      <w:pPr>
        <w:tabs>
          <w:tab w:val="num" w:pos="2835"/>
        </w:tabs>
        <w:ind w:left="2835" w:hanging="567"/>
      </w:pPr>
      <w:rPr>
        <w:rFonts w:cs="Times New Roman"/>
        <w:b w:val="0"/>
        <w:caps w:val="0"/>
        <w:sz w:val="22"/>
      </w:rPr>
    </w:lvl>
  </w:abstractNum>
  <w:abstractNum w:abstractNumId="29">
    <w:nsid w:val="65217546"/>
    <w:multiLevelType w:val="multilevel"/>
    <w:tmpl w:val="B1A470EE"/>
    <w:lvl w:ilvl="0">
      <w:start w:val="1"/>
      <w:numFmt w:val="upperRoman"/>
      <w:pStyle w:val="IGleissListe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27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268"/>
        </w:tabs>
        <w:ind w:left="2268" w:hanging="567"/>
      </w:pPr>
      <w:rPr>
        <w:rFonts w:cs="Times New Roman" w:hint="default"/>
        <w:sz w:val="22"/>
      </w:rPr>
    </w:lvl>
    <w:lvl w:ilvl="7">
      <w:start w:val="1"/>
      <w:numFmt w:val="lowerLetter"/>
      <w:lvlText w:val="(%8)"/>
      <w:lvlJc w:val="left"/>
      <w:pPr>
        <w:tabs>
          <w:tab w:val="num" w:pos="2835"/>
        </w:tabs>
        <w:ind w:left="2835" w:hanging="567"/>
      </w:pPr>
      <w:rPr>
        <w:rFonts w:cs="Times New Roman" w:hint="default"/>
        <w:sz w:val="22"/>
      </w:rPr>
    </w:lvl>
    <w:lvl w:ilvl="8">
      <w:start w:val="1"/>
      <w:numFmt w:val="lowerRoman"/>
      <w:lvlText w:val="(%9)"/>
      <w:lvlJc w:val="left"/>
      <w:pPr>
        <w:tabs>
          <w:tab w:val="num" w:pos="3402"/>
        </w:tabs>
        <w:ind w:left="3402" w:hanging="567"/>
      </w:pPr>
      <w:rPr>
        <w:rFonts w:cs="Times New Roman" w:hint="default"/>
        <w:sz w:val="22"/>
      </w:rPr>
    </w:lvl>
  </w:abstractNum>
  <w:abstractNum w:abstractNumId="30">
    <w:nsid w:val="6E5E4FEA"/>
    <w:multiLevelType w:val="multilevel"/>
    <w:tmpl w:val="3B7ED7A8"/>
    <w:lvl w:ilvl="0">
      <w:start w:val="1"/>
      <w:numFmt w:val="upperLetter"/>
      <w:pStyle w:val="AnlageA"/>
      <w:suff w:val="space"/>
      <w:lvlText w:val="Anlage %1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caps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27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268"/>
        </w:tabs>
        <w:ind w:left="2268" w:hanging="567"/>
      </w:pPr>
      <w:rPr>
        <w:rFonts w:cs="Times New Roman" w:hint="default"/>
        <w:sz w:val="22"/>
      </w:rPr>
    </w:lvl>
    <w:lvl w:ilvl="7">
      <w:start w:val="1"/>
      <w:numFmt w:val="lowerLetter"/>
      <w:lvlText w:val="(%8)"/>
      <w:lvlJc w:val="left"/>
      <w:pPr>
        <w:tabs>
          <w:tab w:val="num" w:pos="2835"/>
        </w:tabs>
        <w:ind w:left="2835" w:hanging="567"/>
      </w:pPr>
      <w:rPr>
        <w:rFonts w:cs="Times New Roman" w:hint="default"/>
        <w:sz w:val="22"/>
      </w:rPr>
    </w:lvl>
    <w:lvl w:ilvl="8">
      <w:start w:val="1"/>
      <w:numFmt w:val="lowerRoman"/>
      <w:lvlText w:val="(%9)"/>
      <w:lvlJc w:val="left"/>
      <w:pPr>
        <w:tabs>
          <w:tab w:val="num" w:pos="3402"/>
        </w:tabs>
        <w:ind w:left="3402" w:hanging="567"/>
      </w:pPr>
      <w:rPr>
        <w:rFonts w:cs="Times New Roman" w:hint="default"/>
        <w:sz w:val="22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23"/>
  </w:num>
  <w:num w:numId="23">
    <w:abstractNumId w:val="14"/>
  </w:num>
  <w:num w:numId="24">
    <w:abstractNumId w:val="17"/>
  </w:num>
  <w:num w:numId="25">
    <w:abstractNumId w:val="21"/>
  </w:num>
  <w:num w:numId="26">
    <w:abstractNumId w:val="27"/>
  </w:num>
  <w:num w:numId="27">
    <w:abstractNumId w:val="15"/>
  </w:num>
  <w:num w:numId="28">
    <w:abstractNumId w:val="10"/>
  </w:num>
  <w:num w:numId="29">
    <w:abstractNumId w:val="18"/>
  </w:num>
  <w:num w:numId="30">
    <w:abstractNumId w:val="29"/>
  </w:num>
  <w:num w:numId="31">
    <w:abstractNumId w:val="19"/>
  </w:num>
  <w:num w:numId="32">
    <w:abstractNumId w:val="30"/>
  </w:num>
  <w:num w:numId="33">
    <w:abstractNumId w:val="13"/>
  </w:num>
  <w:num w:numId="34">
    <w:abstractNumId w:val="26"/>
  </w:num>
  <w:num w:numId="35">
    <w:abstractNumId w:val="12"/>
  </w:num>
  <w:num w:numId="36">
    <w:abstractNumId w:val="24"/>
  </w:num>
  <w:num w:numId="37">
    <w:abstractNumId w:val="28"/>
  </w:num>
  <w:num w:numId="38">
    <w:abstractNumId w:val="16"/>
  </w:num>
  <w:num w:numId="39">
    <w:abstractNumId w:val="25"/>
  </w:num>
  <w:num w:numId="40">
    <w:abstractNumId w:val="20"/>
  </w:num>
  <w:num w:numId="41">
    <w:abstractNumId w:val="2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stylePaneFormatFilter w:val="4004"/>
  <w:defaultTabStop w:val="567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E1B14758-C557-4EB3-8991-55A63B7199BC}"/>
    <w:docVar w:name="dgnword-eventsink" w:val="280373160"/>
    <w:docVar w:name="DocDescription" w:val="Autorenhinweise NZKart 20190321"/>
    <w:docVar w:name="DokumentenNummerVersion" w:val="9271877501"/>
  </w:docVars>
  <w:rsids>
    <w:rsidRoot w:val="00CF157E"/>
    <w:rsid w:val="00057CF0"/>
    <w:rsid w:val="00CF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#Standard"/>
    <w:qFormat/>
    <w:rPr>
      <w:color w:val="000000"/>
      <w:sz w:val="24"/>
      <w:szCs w:val="24"/>
    </w:rPr>
  </w:style>
  <w:style w:type="paragraph" w:styleId="Heading1">
    <w:name w:val="heading 1"/>
    <w:aliases w:val="Ü1"/>
    <w:basedOn w:val="GleissTextformat"/>
    <w:next w:val="GleissEinzug1cm"/>
    <w:link w:val="Heading1Char"/>
    <w:uiPriority w:val="99"/>
    <w:qFormat/>
    <w:pPr>
      <w:keepNext/>
      <w:numPr>
        <w:numId w:val="35"/>
      </w:numPr>
      <w:spacing w:before="600"/>
      <w:outlineLvl w:val="0"/>
    </w:pPr>
    <w:rPr>
      <w:b/>
      <w:caps/>
    </w:rPr>
  </w:style>
  <w:style w:type="paragraph" w:styleId="Heading2">
    <w:name w:val="heading 2"/>
    <w:aliases w:val="Ü2"/>
    <w:basedOn w:val="GleissTextformat"/>
    <w:next w:val="GleissEinzug1cm"/>
    <w:link w:val="Heading2Char"/>
    <w:uiPriority w:val="99"/>
    <w:qFormat/>
    <w:pPr>
      <w:keepNext/>
      <w:numPr>
        <w:ilvl w:val="1"/>
        <w:numId w:val="35"/>
      </w:numPr>
      <w:spacing w:before="500"/>
      <w:outlineLvl w:val="1"/>
    </w:pPr>
    <w:rPr>
      <w:b/>
    </w:rPr>
  </w:style>
  <w:style w:type="paragraph" w:styleId="Heading3">
    <w:name w:val="heading 3"/>
    <w:aliases w:val="Ü3"/>
    <w:basedOn w:val="GleissTextformat"/>
    <w:next w:val="GleissEinzug1cm"/>
    <w:link w:val="Heading3Char"/>
    <w:uiPriority w:val="99"/>
    <w:qFormat/>
    <w:pPr>
      <w:keepNext/>
      <w:numPr>
        <w:ilvl w:val="2"/>
        <w:numId w:val="35"/>
      </w:numPr>
      <w:spacing w:before="400"/>
      <w:outlineLvl w:val="2"/>
    </w:pPr>
    <w:rPr>
      <w:b/>
    </w:rPr>
  </w:style>
  <w:style w:type="paragraph" w:styleId="Heading4">
    <w:name w:val="heading 4"/>
    <w:aliases w:val="Ü4"/>
    <w:basedOn w:val="GleissTextformat"/>
    <w:next w:val="GleissEinzug1cm"/>
    <w:link w:val="Heading4Char"/>
    <w:uiPriority w:val="99"/>
    <w:qFormat/>
    <w:pPr>
      <w:keepNext/>
      <w:numPr>
        <w:ilvl w:val="3"/>
        <w:numId w:val="35"/>
      </w:numPr>
      <w:spacing w:before="300"/>
      <w:outlineLvl w:val="3"/>
    </w:pPr>
    <w:rPr>
      <w:b/>
    </w:rPr>
  </w:style>
  <w:style w:type="paragraph" w:styleId="Heading5">
    <w:name w:val="heading 5"/>
    <w:aliases w:val="Ü5"/>
    <w:basedOn w:val="GleissTextformat"/>
    <w:next w:val="GleissEinzug1cm"/>
    <w:link w:val="Heading5Char"/>
    <w:uiPriority w:val="99"/>
    <w:qFormat/>
    <w:pPr>
      <w:keepNext/>
      <w:numPr>
        <w:ilvl w:val="4"/>
        <w:numId w:val="35"/>
      </w:numPr>
      <w:spacing w:before="200"/>
      <w:outlineLvl w:val="4"/>
    </w:pPr>
    <w:rPr>
      <w:b/>
    </w:rPr>
  </w:style>
  <w:style w:type="paragraph" w:styleId="Heading6">
    <w:name w:val="heading 6"/>
    <w:aliases w:val="Ü6"/>
    <w:basedOn w:val="GleissTextformat"/>
    <w:next w:val="GleissEinzug2cm"/>
    <w:link w:val="Heading6Char"/>
    <w:uiPriority w:val="99"/>
    <w:qFormat/>
    <w:pPr>
      <w:keepNext/>
      <w:numPr>
        <w:ilvl w:val="5"/>
        <w:numId w:val="35"/>
      </w:numPr>
      <w:spacing w:before="200"/>
      <w:outlineLvl w:val="5"/>
    </w:pPr>
  </w:style>
  <w:style w:type="paragraph" w:styleId="Heading7">
    <w:name w:val="heading 7"/>
    <w:aliases w:val="Ü7"/>
    <w:basedOn w:val="GleissTextformat"/>
    <w:next w:val="GleissEinzug3cm"/>
    <w:link w:val="Heading7Char"/>
    <w:uiPriority w:val="99"/>
    <w:qFormat/>
    <w:pPr>
      <w:keepNext/>
      <w:numPr>
        <w:ilvl w:val="6"/>
        <w:numId w:val="35"/>
      </w:numPr>
      <w:spacing w:before="200"/>
      <w:outlineLvl w:val="6"/>
    </w:pPr>
  </w:style>
  <w:style w:type="paragraph" w:styleId="Heading8">
    <w:name w:val="heading 8"/>
    <w:aliases w:val="Ü8"/>
    <w:basedOn w:val="GleissTextformat"/>
    <w:next w:val="GleissEinzug4cm"/>
    <w:link w:val="Heading8Char"/>
    <w:uiPriority w:val="99"/>
    <w:qFormat/>
    <w:pPr>
      <w:keepNext/>
      <w:numPr>
        <w:ilvl w:val="7"/>
        <w:numId w:val="35"/>
      </w:numPr>
      <w:spacing w:before="200"/>
      <w:outlineLvl w:val="7"/>
    </w:pPr>
  </w:style>
  <w:style w:type="paragraph" w:styleId="Heading9">
    <w:name w:val="heading 9"/>
    <w:aliases w:val="Ü9"/>
    <w:basedOn w:val="GleissTextformat"/>
    <w:next w:val="GleissEinzug5cm"/>
    <w:link w:val="Heading9Char"/>
    <w:uiPriority w:val="99"/>
    <w:qFormat/>
    <w:pPr>
      <w:keepNext/>
      <w:numPr>
        <w:ilvl w:val="8"/>
        <w:numId w:val="35"/>
      </w:numPr>
      <w:spacing w:before="200"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Ü1 Char"/>
    <w:basedOn w:val="DefaultParagraphFont"/>
    <w:link w:val="Heading1"/>
    <w:uiPriority w:val="99"/>
    <w:locked/>
    <w:rPr>
      <w:b/>
      <w:caps/>
      <w:szCs w:val="20"/>
    </w:rPr>
  </w:style>
  <w:style w:type="character" w:customStyle="1" w:styleId="Heading2Char">
    <w:name w:val="Heading 2 Char"/>
    <w:aliases w:val="Ü2 Char"/>
    <w:basedOn w:val="DefaultParagraphFont"/>
    <w:link w:val="Heading2"/>
    <w:uiPriority w:val="99"/>
    <w:locked/>
    <w:rPr>
      <w:b/>
      <w:szCs w:val="20"/>
    </w:rPr>
  </w:style>
  <w:style w:type="character" w:customStyle="1" w:styleId="Heading3Char">
    <w:name w:val="Heading 3 Char"/>
    <w:aliases w:val="Ü3 Char"/>
    <w:basedOn w:val="DefaultParagraphFont"/>
    <w:link w:val="Heading3"/>
    <w:uiPriority w:val="99"/>
    <w:locked/>
    <w:rPr>
      <w:b/>
      <w:szCs w:val="20"/>
    </w:rPr>
  </w:style>
  <w:style w:type="character" w:customStyle="1" w:styleId="Heading4Char">
    <w:name w:val="Heading 4 Char"/>
    <w:aliases w:val="Ü4 Char"/>
    <w:basedOn w:val="DefaultParagraphFont"/>
    <w:link w:val="Heading4"/>
    <w:uiPriority w:val="99"/>
    <w:locked/>
    <w:rPr>
      <w:b/>
      <w:szCs w:val="20"/>
    </w:rPr>
  </w:style>
  <w:style w:type="character" w:customStyle="1" w:styleId="Heading5Char">
    <w:name w:val="Heading 5 Char"/>
    <w:aliases w:val="Ü5 Char"/>
    <w:basedOn w:val="DefaultParagraphFont"/>
    <w:link w:val="Heading5"/>
    <w:uiPriority w:val="99"/>
    <w:locked/>
    <w:rPr>
      <w:b/>
      <w:szCs w:val="20"/>
    </w:rPr>
  </w:style>
  <w:style w:type="character" w:customStyle="1" w:styleId="Heading6Char">
    <w:name w:val="Heading 6 Char"/>
    <w:aliases w:val="Ü6 Char"/>
    <w:basedOn w:val="DefaultParagraphFont"/>
    <w:link w:val="Heading6"/>
    <w:uiPriority w:val="99"/>
    <w:locked/>
    <w:rPr>
      <w:szCs w:val="20"/>
    </w:rPr>
  </w:style>
  <w:style w:type="character" w:customStyle="1" w:styleId="Heading7Char">
    <w:name w:val="Heading 7 Char"/>
    <w:aliases w:val="Ü7 Char"/>
    <w:basedOn w:val="DefaultParagraphFont"/>
    <w:link w:val="Heading7"/>
    <w:uiPriority w:val="99"/>
    <w:locked/>
    <w:rPr>
      <w:szCs w:val="20"/>
    </w:rPr>
  </w:style>
  <w:style w:type="character" w:customStyle="1" w:styleId="Heading8Char">
    <w:name w:val="Heading 8 Char"/>
    <w:aliases w:val="Ü8 Char"/>
    <w:basedOn w:val="DefaultParagraphFont"/>
    <w:link w:val="Heading8"/>
    <w:uiPriority w:val="99"/>
    <w:locked/>
    <w:rPr>
      <w:szCs w:val="20"/>
    </w:rPr>
  </w:style>
  <w:style w:type="character" w:customStyle="1" w:styleId="Heading9Char">
    <w:name w:val="Heading 9 Char"/>
    <w:aliases w:val="Ü9 Char"/>
    <w:basedOn w:val="DefaultParagraphFont"/>
    <w:link w:val="Heading9"/>
    <w:uiPriority w:val="99"/>
    <w:locked/>
    <w:rPr>
      <w:szCs w:val="20"/>
    </w:rPr>
  </w:style>
  <w:style w:type="paragraph" w:customStyle="1" w:styleId="Aufzaehlung">
    <w:name w:val="Aufzaehlung"/>
    <w:basedOn w:val="GleissTextformat"/>
    <w:uiPriority w:val="99"/>
    <w:semiHidden/>
    <w:pPr>
      <w:numPr>
        <w:numId w:val="25"/>
      </w:numPr>
      <w:tabs>
        <w:tab w:val="clear" w:pos="567"/>
      </w:tabs>
      <w:ind w:left="1134"/>
    </w:pPr>
  </w:style>
  <w:style w:type="paragraph" w:customStyle="1" w:styleId="AufzaehlungEnde">
    <w:name w:val="Aufzaehlung Ende"/>
    <w:basedOn w:val="GleissTextformat"/>
    <w:next w:val="GleissTextformat"/>
    <w:uiPriority w:val="99"/>
    <w:semiHidden/>
    <w:pPr>
      <w:numPr>
        <w:numId w:val="26"/>
      </w:numPr>
      <w:tabs>
        <w:tab w:val="left" w:pos="709"/>
      </w:tabs>
      <w:spacing w:line="340" w:lineRule="atLeast"/>
    </w:pPr>
    <w:rPr>
      <w:sz w:val="24"/>
      <w:lang w:val="en-GB"/>
    </w:rPr>
  </w:style>
  <w:style w:type="paragraph" w:customStyle="1" w:styleId="MemoHead">
    <w:name w:val="Memo Head"/>
    <w:uiPriority w:val="99"/>
    <w:semiHidden/>
    <w:pPr>
      <w:tabs>
        <w:tab w:val="left" w:pos="1134"/>
      </w:tabs>
      <w:spacing w:line="320" w:lineRule="exact"/>
      <w:ind w:left="1134" w:hanging="1134"/>
      <w:jc w:val="both"/>
    </w:pPr>
    <w:rPr>
      <w:sz w:val="24"/>
      <w:szCs w:val="20"/>
    </w:rPr>
  </w:style>
  <w:style w:type="paragraph" w:styleId="Quote">
    <w:name w:val="Quote"/>
    <w:basedOn w:val="GleissTextformat"/>
    <w:next w:val="GleissTextformat"/>
    <w:link w:val="QuoteChar"/>
    <w:uiPriority w:val="99"/>
    <w:qFormat/>
    <w:pPr>
      <w:spacing w:line="260" w:lineRule="atLeast"/>
      <w:ind w:left="1134" w:right="567"/>
    </w:pPr>
    <w:rPr>
      <w:i/>
      <w:szCs w:val="22"/>
    </w:rPr>
  </w:style>
  <w:style w:type="character" w:customStyle="1" w:styleId="QuoteChar">
    <w:name w:val="Quote Char"/>
    <w:basedOn w:val="DefaultParagraphFont"/>
    <w:link w:val="Quote"/>
    <w:uiPriority w:val="99"/>
    <w:locked/>
    <w:rPr>
      <w:rFonts w:cs="Times New Roman"/>
      <w:i/>
      <w:iCs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rPr>
      <w:rFonts w:ascii="Times New Roman" w:hAnsi="Times New Roman" w:cs="Times New Roman"/>
      <w:sz w:val="20"/>
    </w:rPr>
  </w:style>
  <w:style w:type="paragraph" w:customStyle="1" w:styleId="UeberschriftInhaltsverzeichnis">
    <w:name w:val="Ueberschrift Inhaltsverzeichnis"/>
    <w:basedOn w:val="GleissTextformat"/>
    <w:next w:val="GleissTextformat"/>
    <w:uiPriority w:val="99"/>
    <w:pPr>
      <w:pageBreakBefore/>
      <w:spacing w:before="200" w:after="500"/>
      <w:jc w:val="center"/>
      <w:outlineLvl w:val="0"/>
    </w:pPr>
    <w:rPr>
      <w:b/>
      <w:caps/>
    </w:rPr>
  </w:style>
  <w:style w:type="paragraph" w:styleId="TOC1">
    <w:name w:val="toc 1"/>
    <w:aliases w:val="#TOC1"/>
    <w:basedOn w:val="GleissTextformat"/>
    <w:next w:val="GleissTextformat"/>
    <w:uiPriority w:val="99"/>
    <w:semiHidden/>
    <w:pPr>
      <w:spacing w:before="100" w:after="100"/>
      <w:ind w:left="567" w:hanging="567"/>
      <w:jc w:val="left"/>
      <w:outlineLvl w:val="0"/>
    </w:pPr>
    <w:rPr>
      <w:b/>
      <w:szCs w:val="24"/>
    </w:rPr>
  </w:style>
  <w:style w:type="paragraph" w:styleId="TOC2">
    <w:name w:val="toc 2"/>
    <w:aliases w:val="#TOC2"/>
    <w:basedOn w:val="GleissTextformat"/>
    <w:next w:val="GleissTextformat"/>
    <w:uiPriority w:val="99"/>
    <w:semiHidden/>
    <w:pPr>
      <w:spacing w:before="100" w:after="100"/>
      <w:ind w:left="567" w:hanging="567"/>
      <w:contextualSpacing/>
      <w:jc w:val="left"/>
      <w:outlineLvl w:val="0"/>
    </w:pPr>
    <w:rPr>
      <w:b/>
      <w:szCs w:val="24"/>
    </w:rPr>
  </w:style>
  <w:style w:type="paragraph" w:styleId="TOC3">
    <w:name w:val="toc 3"/>
    <w:aliases w:val="#TOC3"/>
    <w:basedOn w:val="GleissTextformat"/>
    <w:next w:val="GleissTextformat"/>
    <w:uiPriority w:val="99"/>
    <w:semiHidden/>
    <w:pPr>
      <w:spacing w:before="100" w:after="100"/>
      <w:ind w:left="567" w:hanging="567"/>
      <w:contextualSpacing/>
      <w:jc w:val="left"/>
      <w:outlineLvl w:val="0"/>
    </w:pPr>
    <w:rPr>
      <w:rFonts w:ascii="Times" w:hAnsi="Times"/>
      <w:b/>
      <w:noProof/>
      <w:szCs w:val="24"/>
    </w:rPr>
  </w:style>
  <w:style w:type="paragraph" w:customStyle="1" w:styleId="Tabellentext">
    <w:name w:val="Tabellentext"/>
    <w:basedOn w:val="GleissTextformat"/>
    <w:uiPriority w:val="99"/>
    <w:pPr>
      <w:spacing w:after="0" w:line="240" w:lineRule="auto"/>
      <w:jc w:val="left"/>
    </w:pPr>
  </w:style>
  <w:style w:type="paragraph" w:styleId="TOC4">
    <w:name w:val="toc 4"/>
    <w:aliases w:val="#TOC4"/>
    <w:basedOn w:val="GleissTextformat"/>
    <w:next w:val="GleissTextformat"/>
    <w:uiPriority w:val="99"/>
    <w:semiHidden/>
    <w:pPr>
      <w:spacing w:before="100" w:after="100"/>
      <w:ind w:left="1134" w:hanging="567"/>
      <w:contextualSpacing/>
      <w:jc w:val="left"/>
      <w:outlineLvl w:val="0"/>
    </w:pPr>
    <w:rPr>
      <w:szCs w:val="24"/>
    </w:rPr>
  </w:style>
  <w:style w:type="paragraph" w:styleId="TOC5">
    <w:name w:val="toc 5"/>
    <w:aliases w:val="#TOC5"/>
    <w:basedOn w:val="GleissTextformat"/>
    <w:next w:val="GleissTextformat"/>
    <w:uiPriority w:val="99"/>
    <w:semiHidden/>
    <w:pPr>
      <w:spacing w:before="100" w:after="100"/>
      <w:ind w:left="1701" w:hanging="567"/>
      <w:contextualSpacing/>
      <w:jc w:val="left"/>
      <w:outlineLvl w:val="0"/>
    </w:pPr>
    <w:rPr>
      <w:noProof/>
      <w:szCs w:val="24"/>
    </w:rPr>
  </w:style>
  <w:style w:type="paragraph" w:styleId="TOC6">
    <w:name w:val="toc 6"/>
    <w:aliases w:val="#TOC6"/>
    <w:basedOn w:val="GleissTextformat"/>
    <w:next w:val="GleissTextformat"/>
    <w:uiPriority w:val="99"/>
    <w:semiHidden/>
    <w:pPr>
      <w:spacing w:before="100" w:after="100"/>
      <w:ind w:left="2268" w:hanging="567"/>
      <w:contextualSpacing/>
      <w:jc w:val="left"/>
      <w:outlineLvl w:val="0"/>
    </w:pPr>
    <w:rPr>
      <w:szCs w:val="24"/>
    </w:rPr>
  </w:style>
  <w:style w:type="paragraph" w:styleId="TOC7">
    <w:name w:val="toc 7"/>
    <w:aliases w:val="#TOC7"/>
    <w:basedOn w:val="GleissTextformat"/>
    <w:next w:val="GleissTextformat"/>
    <w:uiPriority w:val="99"/>
    <w:semiHidden/>
    <w:pPr>
      <w:spacing w:before="100" w:after="100"/>
      <w:ind w:left="2835" w:hanging="567"/>
      <w:contextualSpacing/>
      <w:jc w:val="left"/>
      <w:outlineLvl w:val="0"/>
    </w:pPr>
    <w:rPr>
      <w:szCs w:val="24"/>
    </w:rPr>
  </w:style>
  <w:style w:type="paragraph" w:styleId="TOC8">
    <w:name w:val="toc 8"/>
    <w:aliases w:val="#TOC8"/>
    <w:basedOn w:val="GleissTextformat"/>
    <w:next w:val="GleissTextformat"/>
    <w:uiPriority w:val="99"/>
    <w:semiHidden/>
    <w:pPr>
      <w:spacing w:before="100" w:after="100"/>
      <w:ind w:left="3402" w:hanging="567"/>
      <w:contextualSpacing/>
      <w:jc w:val="left"/>
      <w:outlineLvl w:val="0"/>
    </w:pPr>
    <w:rPr>
      <w:szCs w:val="24"/>
    </w:rPr>
  </w:style>
  <w:style w:type="paragraph" w:styleId="TOC9">
    <w:name w:val="toc 9"/>
    <w:aliases w:val="#TOC9"/>
    <w:basedOn w:val="GleissTextformat"/>
    <w:next w:val="GleissTextformat"/>
    <w:uiPriority w:val="99"/>
    <w:semiHidden/>
    <w:pPr>
      <w:spacing w:before="100" w:after="100"/>
      <w:ind w:left="3402" w:hanging="567"/>
      <w:contextualSpacing/>
      <w:jc w:val="left"/>
      <w:outlineLvl w:val="0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semiHidden/>
    <w:pPr>
      <w:spacing w:after="100" w:line="220" w:lineRule="atLeast"/>
      <w:ind w:left="567" w:hanging="567"/>
      <w:jc w:val="both"/>
    </w:pPr>
    <w:rPr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Pr>
      <w:rFonts w:ascii="Times New Roman" w:hAnsi="Times New Roman" w:cs="Times New Roman"/>
      <w:sz w:val="24"/>
      <w:vertAlign w:val="superscript"/>
    </w:rPr>
  </w:style>
  <w:style w:type="paragraph" w:customStyle="1" w:styleId="FunoteimText">
    <w:name w:val="Fußnote im Text"/>
    <w:basedOn w:val="GleissTextformat"/>
    <w:next w:val="GleissTextformat"/>
    <w:uiPriority w:val="99"/>
    <w:semiHidden/>
    <w:pPr>
      <w:spacing w:after="100" w:line="220" w:lineRule="atLeast"/>
      <w:ind w:left="567" w:right="567"/>
    </w:pPr>
    <w:rPr>
      <w:sz w:val="20"/>
      <w:szCs w:val="22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100" w:line="220" w:lineRule="atLeast"/>
      <w:ind w:left="567" w:hanging="567"/>
      <w:jc w:val="both"/>
    </w:pPr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 w:cs="Times New Roman"/>
      <w:color w:val="auto"/>
      <w:sz w:val="22"/>
      <w:vertAlign w:val="superscript"/>
    </w:rPr>
  </w:style>
  <w:style w:type="paragraph" w:styleId="Footer">
    <w:name w:val="footer"/>
    <w:basedOn w:val="Normal"/>
    <w:link w:val="FooterChar"/>
    <w:uiPriority w:val="99"/>
    <w:semiHidden/>
    <w:pPr>
      <w:spacing w:line="260" w:lineRule="atLeast"/>
    </w:pPr>
    <w:rPr>
      <w:noProof/>
      <w:color w:val="auto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noProof/>
      <w:lang w:val="de-DE" w:eastAsia="de-DE" w:bidi="ar-SA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536"/>
        <w:tab w:val="right" w:pos="9072"/>
      </w:tabs>
      <w:jc w:val="right"/>
    </w:pPr>
    <w:rPr>
      <w:b/>
      <w:color w:val="auto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b/>
      <w:sz w:val="22"/>
      <w:lang w:val="de-DE" w:eastAsia="de-DE" w:bidi="ar-SA"/>
    </w:rPr>
  </w:style>
  <w:style w:type="paragraph" w:styleId="BodyText">
    <w:name w:val="Body Text"/>
    <w:aliases w:val="#Text"/>
    <w:basedOn w:val="Normal"/>
    <w:link w:val="BodyTextChar"/>
    <w:uiPriority w:val="99"/>
    <w:semiHidden/>
    <w:pPr>
      <w:spacing w:after="120"/>
    </w:pPr>
    <w:rPr>
      <w:color w:val="auto"/>
      <w:sz w:val="22"/>
      <w:szCs w:val="20"/>
    </w:rPr>
  </w:style>
  <w:style w:type="character" w:customStyle="1" w:styleId="BodyTextChar">
    <w:name w:val="Body Text Char"/>
    <w:aliases w:val="#Text Char"/>
    <w:basedOn w:val="DefaultParagraphFont"/>
    <w:link w:val="BodyText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GleissTextformat">
    <w:name w:val="Gleiss Textformat"/>
    <w:link w:val="GleissTextformatZchn"/>
    <w:uiPriority w:val="99"/>
    <w:pPr>
      <w:spacing w:after="200" w:line="300" w:lineRule="atLeast"/>
      <w:jc w:val="both"/>
    </w:pPr>
    <w:rPr>
      <w:szCs w:val="20"/>
    </w:rPr>
  </w:style>
  <w:style w:type="paragraph" w:styleId="TableofFigures">
    <w:name w:val="table of figures"/>
    <w:basedOn w:val="Normal"/>
    <w:next w:val="Normal"/>
    <w:uiPriority w:val="99"/>
    <w:semiHidden/>
    <w:rPr>
      <w:color w:val="auto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Pr>
      <w:color w:val="auto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semiHidden/>
    <w:pPr>
      <w:numPr>
        <w:numId w:val="1"/>
      </w:numPr>
    </w:pPr>
    <w:rPr>
      <w:color w:val="auto"/>
      <w:sz w:val="22"/>
      <w:szCs w:val="20"/>
    </w:rPr>
  </w:style>
  <w:style w:type="paragraph" w:styleId="ListBullet2">
    <w:name w:val="List Bullet 2"/>
    <w:basedOn w:val="Normal"/>
    <w:uiPriority w:val="99"/>
    <w:semiHidden/>
    <w:pPr>
      <w:numPr>
        <w:numId w:val="2"/>
      </w:numPr>
    </w:pPr>
    <w:rPr>
      <w:color w:val="auto"/>
      <w:sz w:val="22"/>
      <w:szCs w:val="20"/>
    </w:rPr>
  </w:style>
  <w:style w:type="paragraph" w:styleId="ListBullet3">
    <w:name w:val="List Bullet 3"/>
    <w:basedOn w:val="Normal"/>
    <w:uiPriority w:val="99"/>
    <w:semiHidden/>
    <w:pPr>
      <w:numPr>
        <w:numId w:val="3"/>
      </w:numPr>
    </w:pPr>
    <w:rPr>
      <w:color w:val="auto"/>
      <w:sz w:val="22"/>
      <w:szCs w:val="20"/>
    </w:rPr>
  </w:style>
  <w:style w:type="paragraph" w:styleId="ListBullet4">
    <w:name w:val="List Bullet 4"/>
    <w:basedOn w:val="Normal"/>
    <w:uiPriority w:val="99"/>
    <w:semiHidden/>
    <w:pPr>
      <w:numPr>
        <w:numId w:val="4"/>
      </w:numPr>
      <w:contextualSpacing/>
    </w:pPr>
    <w:rPr>
      <w:color w:val="auto"/>
      <w:sz w:val="22"/>
      <w:szCs w:val="20"/>
    </w:rPr>
  </w:style>
  <w:style w:type="paragraph" w:styleId="ListBullet5">
    <w:name w:val="List Bullet 5"/>
    <w:basedOn w:val="Normal"/>
    <w:uiPriority w:val="99"/>
    <w:semiHidden/>
    <w:pPr>
      <w:numPr>
        <w:numId w:val="5"/>
      </w:numPr>
      <w:contextualSpacing/>
    </w:pPr>
    <w:rPr>
      <w:color w:val="auto"/>
      <w:sz w:val="22"/>
      <w:szCs w:val="20"/>
    </w:rPr>
  </w:style>
  <w:style w:type="paragraph" w:styleId="Caption">
    <w:name w:val="caption"/>
    <w:basedOn w:val="Normal"/>
    <w:next w:val="Normal"/>
    <w:uiPriority w:val="99"/>
    <w:qFormat/>
    <w:pPr>
      <w:contextualSpacing/>
    </w:pPr>
    <w:rPr>
      <w:b/>
      <w:bCs/>
      <w:color w:val="auto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606420"/>
      <w:u w:val="single"/>
    </w:rPr>
  </w:style>
  <w:style w:type="paragraph" w:styleId="BlockText">
    <w:name w:val="Block Text"/>
    <w:basedOn w:val="Normal"/>
    <w:uiPriority w:val="99"/>
    <w:semiHidden/>
    <w:pPr>
      <w:spacing w:after="120"/>
      <w:ind w:left="1440" w:right="1440"/>
    </w:pPr>
    <w:rPr>
      <w:color w:val="auto"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Pr>
      <w:color w:val="auto"/>
      <w:sz w:val="22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color w:val="auto"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color w:val="000000"/>
      <w:sz w:val="2"/>
    </w:rPr>
  </w:style>
  <w:style w:type="paragraph" w:styleId="E-mailSignature">
    <w:name w:val="E-mail Signature"/>
    <w:basedOn w:val="Normal"/>
    <w:link w:val="E-mailSignatureChar"/>
    <w:uiPriority w:val="99"/>
    <w:semiHidden/>
    <w:rPr>
      <w:color w:val="auto"/>
      <w:sz w:val="22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Pr>
      <w:rFonts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paragraph" w:styleId="NoteHeading">
    <w:name w:val="Note Heading"/>
    <w:basedOn w:val="Normal"/>
    <w:next w:val="Normal"/>
    <w:link w:val="NoteHeadingChar"/>
    <w:uiPriority w:val="99"/>
    <w:semiHidden/>
    <w:rPr>
      <w:color w:val="auto"/>
      <w:sz w:val="22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GleissDokumententitel">
    <w:name w:val="Gleiss Dokumententitel"/>
    <w:uiPriority w:val="99"/>
    <w:pPr>
      <w:spacing w:before="360" w:after="360" w:line="360" w:lineRule="atLeast"/>
      <w:ind w:left="567" w:right="567"/>
      <w:jc w:val="center"/>
    </w:pPr>
    <w:rPr>
      <w:b/>
      <w:sz w:val="32"/>
      <w:szCs w:val="20"/>
    </w:rPr>
  </w:style>
  <w:style w:type="paragraph" w:customStyle="1" w:styleId="rightColumnMultiLine">
    <w:name w:val="rightColumnMultiLine"/>
    <w:uiPriority w:val="99"/>
    <w:semiHidden/>
    <w:pPr>
      <w:widowControl w:val="0"/>
      <w:tabs>
        <w:tab w:val="left" w:pos="170"/>
      </w:tabs>
      <w:spacing w:line="200" w:lineRule="exact"/>
    </w:pPr>
    <w:rPr>
      <w:rFonts w:ascii="Arial" w:hAnsi="Arial"/>
      <w:noProof/>
      <w:sz w:val="15"/>
      <w:szCs w:val="20"/>
    </w:rPr>
  </w:style>
  <w:style w:type="paragraph" w:customStyle="1" w:styleId="Gleiss-Absenderrahmen">
    <w:name w:val="Gleiss-Absenderrahmen"/>
    <w:basedOn w:val="rightColumnMultiLine"/>
    <w:uiPriority w:val="99"/>
    <w:semiHidden/>
    <w:pPr>
      <w:framePr w:w="3402" w:h="3402" w:hSpace="57" w:wrap="around" w:vAnchor="page" w:hAnchor="page" w:x="8393" w:y="2553" w:anchorLock="1"/>
    </w:pPr>
  </w:style>
  <w:style w:type="paragraph" w:styleId="Closing">
    <w:name w:val="Closing"/>
    <w:basedOn w:val="Normal"/>
    <w:link w:val="ClosingChar"/>
    <w:uiPriority w:val="99"/>
    <w:semiHidden/>
    <w:pPr>
      <w:ind w:left="4252"/>
    </w:pPr>
    <w:rPr>
      <w:color w:val="auto"/>
      <w:sz w:val="22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GruformelBrf">
    <w:name w:val="Grußformel_Brf"/>
    <w:uiPriority w:val="99"/>
    <w:semiHidden/>
    <w:pPr>
      <w:keepLines/>
      <w:spacing w:line="300" w:lineRule="atLeast"/>
    </w:pPr>
    <w:rPr>
      <w:szCs w:val="24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  <w:color w:val="auto"/>
      <w:sz w:val="22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cs="Times New Roman"/>
      <w:i/>
      <w:iCs/>
      <w:color w:val="000000"/>
      <w:sz w:val="24"/>
      <w:szCs w:val="24"/>
    </w:rPr>
  </w:style>
  <w:style w:type="character" w:styleId="HTMLAcronym">
    <w:name w:val="HTML Acronym"/>
    <w:basedOn w:val="DefaultParagraphFont"/>
    <w:uiPriority w:val="99"/>
    <w:semiHidden/>
    <w:rPr>
      <w:rFonts w:cs="Times New Roman"/>
    </w:rPr>
  </w:style>
  <w:style w:type="character" w:styleId="HTMLSample">
    <w:name w:val="HTML Sample"/>
    <w:basedOn w:val="DefaultParagraphFont"/>
    <w:uiPriority w:val="99"/>
    <w:semiHidden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urier New" w:hAnsi="Courier New" w:cs="Courier New"/>
      <w:color w:val="auto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color w:val="000000"/>
      <w:sz w:val="20"/>
      <w:szCs w:val="20"/>
    </w:rPr>
  </w:style>
  <w:style w:type="character" w:styleId="HTMLCite">
    <w:name w:val="HTML Cite"/>
    <w:basedOn w:val="DefaultParagraphFont"/>
    <w:uiPriority w:val="99"/>
    <w:semiHidden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  <w:rPr>
      <w:color w:val="auto"/>
      <w:sz w:val="22"/>
      <w:szCs w:val="20"/>
    </w:rPr>
  </w:style>
  <w:style w:type="paragraph" w:styleId="Index2">
    <w:name w:val="index 2"/>
    <w:basedOn w:val="Normal"/>
    <w:next w:val="Normal"/>
    <w:autoRedefine/>
    <w:uiPriority w:val="99"/>
    <w:semiHidden/>
    <w:pPr>
      <w:ind w:left="400" w:hanging="200"/>
    </w:pPr>
    <w:rPr>
      <w:color w:val="auto"/>
      <w:sz w:val="22"/>
      <w:szCs w:val="20"/>
    </w:rPr>
  </w:style>
  <w:style w:type="paragraph" w:styleId="Index3">
    <w:name w:val="index 3"/>
    <w:basedOn w:val="Normal"/>
    <w:next w:val="Normal"/>
    <w:autoRedefine/>
    <w:uiPriority w:val="99"/>
    <w:semiHidden/>
    <w:pPr>
      <w:ind w:left="600" w:hanging="200"/>
    </w:pPr>
    <w:rPr>
      <w:color w:val="auto"/>
      <w:sz w:val="22"/>
      <w:szCs w:val="20"/>
    </w:rPr>
  </w:style>
  <w:style w:type="paragraph" w:styleId="Index4">
    <w:name w:val="index 4"/>
    <w:basedOn w:val="Normal"/>
    <w:next w:val="Normal"/>
    <w:autoRedefine/>
    <w:uiPriority w:val="99"/>
    <w:semiHidden/>
    <w:pPr>
      <w:ind w:left="800" w:hanging="200"/>
    </w:pPr>
    <w:rPr>
      <w:color w:val="auto"/>
      <w:sz w:val="22"/>
      <w:szCs w:val="20"/>
    </w:rPr>
  </w:style>
  <w:style w:type="paragraph" w:styleId="Index5">
    <w:name w:val="index 5"/>
    <w:basedOn w:val="Normal"/>
    <w:next w:val="Normal"/>
    <w:autoRedefine/>
    <w:uiPriority w:val="99"/>
    <w:semiHidden/>
    <w:pPr>
      <w:ind w:left="1000" w:hanging="200"/>
    </w:pPr>
    <w:rPr>
      <w:color w:val="auto"/>
      <w:sz w:val="22"/>
      <w:szCs w:val="20"/>
    </w:rPr>
  </w:style>
  <w:style w:type="paragraph" w:styleId="Index6">
    <w:name w:val="index 6"/>
    <w:basedOn w:val="Normal"/>
    <w:next w:val="Normal"/>
    <w:autoRedefine/>
    <w:uiPriority w:val="99"/>
    <w:semiHidden/>
    <w:pPr>
      <w:ind w:left="1200" w:hanging="200"/>
    </w:pPr>
    <w:rPr>
      <w:color w:val="auto"/>
      <w:sz w:val="22"/>
      <w:szCs w:val="20"/>
    </w:rPr>
  </w:style>
  <w:style w:type="paragraph" w:styleId="Index7">
    <w:name w:val="index 7"/>
    <w:basedOn w:val="Normal"/>
    <w:next w:val="Normal"/>
    <w:autoRedefine/>
    <w:uiPriority w:val="99"/>
    <w:semiHidden/>
    <w:pPr>
      <w:ind w:left="1400" w:hanging="200"/>
    </w:pPr>
    <w:rPr>
      <w:color w:val="auto"/>
      <w:sz w:val="22"/>
      <w:szCs w:val="20"/>
    </w:rPr>
  </w:style>
  <w:style w:type="paragraph" w:styleId="Index8">
    <w:name w:val="index 8"/>
    <w:basedOn w:val="Normal"/>
    <w:next w:val="Normal"/>
    <w:autoRedefine/>
    <w:uiPriority w:val="99"/>
    <w:semiHidden/>
    <w:pPr>
      <w:ind w:left="1600" w:hanging="200"/>
    </w:pPr>
    <w:rPr>
      <w:color w:val="auto"/>
      <w:sz w:val="22"/>
      <w:szCs w:val="20"/>
    </w:rPr>
  </w:style>
  <w:style w:type="paragraph" w:styleId="Index9">
    <w:name w:val="index 9"/>
    <w:basedOn w:val="Normal"/>
    <w:next w:val="Normal"/>
    <w:autoRedefine/>
    <w:uiPriority w:val="99"/>
    <w:semiHidden/>
    <w:pPr>
      <w:ind w:left="1800" w:hanging="200"/>
    </w:pPr>
    <w:rPr>
      <w:color w:val="auto"/>
      <w:sz w:val="22"/>
      <w:szCs w:val="20"/>
    </w:r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 w:cs="Arial"/>
      <w:b/>
      <w:bCs/>
      <w:color w:val="auto"/>
      <w:sz w:val="22"/>
      <w:szCs w:val="20"/>
    </w:rPr>
  </w:style>
  <w:style w:type="paragraph" w:styleId="CommentText">
    <w:name w:val="annotation text"/>
    <w:basedOn w:val="Normal"/>
    <w:link w:val="CommentTextChar"/>
    <w:uiPriority w:val="99"/>
    <w:semiHidden/>
    <w:rPr>
      <w:color w:val="auto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customStyle="1" w:styleId="KoopRange">
    <w:name w:val="Koop_Range"/>
    <w:uiPriority w:val="99"/>
    <w:semiHidden/>
    <w:pPr>
      <w:framePr w:w="3119" w:h="3600" w:wrap="around" w:vAnchor="page" w:hAnchor="page" w:x="8223" w:y="12384" w:anchorLock="1"/>
      <w:spacing w:line="150" w:lineRule="exact"/>
    </w:pPr>
    <w:rPr>
      <w:rFonts w:ascii="Arial" w:hAnsi="Arial"/>
      <w:noProof/>
      <w:color w:val="000000"/>
      <w:sz w:val="12"/>
      <w:szCs w:val="20"/>
    </w:rPr>
  </w:style>
  <w:style w:type="paragraph" w:styleId="List">
    <w:name w:val="List"/>
    <w:basedOn w:val="Normal"/>
    <w:uiPriority w:val="99"/>
    <w:semiHidden/>
    <w:pPr>
      <w:ind w:left="283" w:hanging="283"/>
    </w:pPr>
    <w:rPr>
      <w:color w:val="auto"/>
      <w:sz w:val="22"/>
      <w:szCs w:val="20"/>
    </w:rPr>
  </w:style>
  <w:style w:type="paragraph" w:styleId="List2">
    <w:name w:val="List 2"/>
    <w:basedOn w:val="Normal"/>
    <w:uiPriority w:val="99"/>
    <w:semiHidden/>
    <w:pPr>
      <w:ind w:left="566" w:hanging="283"/>
    </w:pPr>
    <w:rPr>
      <w:color w:val="auto"/>
      <w:sz w:val="22"/>
      <w:szCs w:val="20"/>
    </w:rPr>
  </w:style>
  <w:style w:type="paragraph" w:styleId="List3">
    <w:name w:val="List 3"/>
    <w:basedOn w:val="Normal"/>
    <w:uiPriority w:val="99"/>
    <w:semiHidden/>
    <w:pPr>
      <w:ind w:left="849" w:hanging="283"/>
    </w:pPr>
    <w:rPr>
      <w:color w:val="auto"/>
      <w:sz w:val="22"/>
      <w:szCs w:val="20"/>
    </w:rPr>
  </w:style>
  <w:style w:type="paragraph" w:styleId="List4">
    <w:name w:val="List 4"/>
    <w:basedOn w:val="Normal"/>
    <w:uiPriority w:val="99"/>
    <w:semiHidden/>
    <w:pPr>
      <w:ind w:left="1132" w:hanging="283"/>
    </w:pPr>
    <w:rPr>
      <w:color w:val="auto"/>
      <w:sz w:val="22"/>
      <w:szCs w:val="20"/>
    </w:rPr>
  </w:style>
  <w:style w:type="paragraph" w:styleId="List5">
    <w:name w:val="List 5"/>
    <w:basedOn w:val="Normal"/>
    <w:uiPriority w:val="99"/>
    <w:semiHidden/>
    <w:pPr>
      <w:ind w:left="1415" w:hanging="283"/>
    </w:pPr>
    <w:rPr>
      <w:color w:val="auto"/>
      <w:sz w:val="22"/>
      <w:szCs w:val="20"/>
    </w:rPr>
  </w:style>
  <w:style w:type="paragraph" w:styleId="ListContinue">
    <w:name w:val="List Continue"/>
    <w:basedOn w:val="Normal"/>
    <w:uiPriority w:val="99"/>
    <w:semiHidden/>
    <w:pPr>
      <w:spacing w:after="120"/>
      <w:ind w:left="283"/>
    </w:pPr>
    <w:rPr>
      <w:color w:val="auto"/>
      <w:sz w:val="22"/>
      <w:szCs w:val="20"/>
    </w:rPr>
  </w:style>
  <w:style w:type="paragraph" w:styleId="ListContinue2">
    <w:name w:val="List Continue 2"/>
    <w:basedOn w:val="Normal"/>
    <w:uiPriority w:val="99"/>
    <w:semiHidden/>
    <w:pPr>
      <w:spacing w:after="120"/>
      <w:ind w:left="566"/>
    </w:pPr>
    <w:rPr>
      <w:color w:val="auto"/>
      <w:sz w:val="22"/>
      <w:szCs w:val="20"/>
    </w:rPr>
  </w:style>
  <w:style w:type="paragraph" w:styleId="ListContinue3">
    <w:name w:val="List Continue 3"/>
    <w:basedOn w:val="Normal"/>
    <w:uiPriority w:val="99"/>
    <w:semiHidden/>
    <w:pPr>
      <w:spacing w:after="120"/>
      <w:ind w:left="849"/>
    </w:pPr>
    <w:rPr>
      <w:color w:val="auto"/>
      <w:sz w:val="22"/>
      <w:szCs w:val="20"/>
    </w:rPr>
  </w:style>
  <w:style w:type="paragraph" w:styleId="ListContinue4">
    <w:name w:val="List Continue 4"/>
    <w:basedOn w:val="Normal"/>
    <w:uiPriority w:val="99"/>
    <w:semiHidden/>
    <w:pPr>
      <w:spacing w:after="120"/>
      <w:ind w:left="1132"/>
    </w:pPr>
    <w:rPr>
      <w:color w:val="auto"/>
      <w:sz w:val="22"/>
      <w:szCs w:val="20"/>
    </w:rPr>
  </w:style>
  <w:style w:type="paragraph" w:styleId="ListContinue5">
    <w:name w:val="List Continue 5"/>
    <w:basedOn w:val="Normal"/>
    <w:uiPriority w:val="99"/>
    <w:semiHidden/>
    <w:pPr>
      <w:spacing w:after="120"/>
      <w:ind w:left="1415"/>
    </w:pPr>
    <w:rPr>
      <w:color w:val="auto"/>
      <w:sz w:val="22"/>
      <w:szCs w:val="20"/>
    </w:rPr>
  </w:style>
  <w:style w:type="paragraph" w:styleId="ListNumber">
    <w:name w:val="List Number"/>
    <w:basedOn w:val="Normal"/>
    <w:uiPriority w:val="99"/>
    <w:semiHidden/>
    <w:pPr>
      <w:numPr>
        <w:numId w:val="7"/>
      </w:numPr>
      <w:tabs>
        <w:tab w:val="clear" w:pos="643"/>
        <w:tab w:val="num" w:pos="360"/>
      </w:tabs>
      <w:ind w:left="360"/>
    </w:pPr>
    <w:rPr>
      <w:color w:val="auto"/>
      <w:sz w:val="22"/>
      <w:szCs w:val="20"/>
    </w:rPr>
  </w:style>
  <w:style w:type="paragraph" w:styleId="ListNumber2">
    <w:name w:val="List Number 2"/>
    <w:basedOn w:val="Normal"/>
    <w:uiPriority w:val="99"/>
    <w:semiHidden/>
    <w:pPr>
      <w:numPr>
        <w:numId w:val="8"/>
      </w:numPr>
      <w:tabs>
        <w:tab w:val="clear" w:pos="926"/>
        <w:tab w:val="num" w:pos="643"/>
      </w:tabs>
      <w:ind w:left="643"/>
    </w:pPr>
    <w:rPr>
      <w:color w:val="auto"/>
      <w:sz w:val="22"/>
      <w:szCs w:val="20"/>
    </w:rPr>
  </w:style>
  <w:style w:type="paragraph" w:styleId="ListNumber3">
    <w:name w:val="List Number 3"/>
    <w:basedOn w:val="Normal"/>
    <w:uiPriority w:val="99"/>
    <w:semiHidden/>
    <w:pPr>
      <w:numPr>
        <w:numId w:val="9"/>
      </w:numPr>
      <w:tabs>
        <w:tab w:val="clear" w:pos="1209"/>
        <w:tab w:val="num" w:pos="926"/>
      </w:tabs>
      <w:ind w:left="926"/>
    </w:pPr>
    <w:rPr>
      <w:color w:val="auto"/>
      <w:sz w:val="22"/>
      <w:szCs w:val="20"/>
    </w:rPr>
  </w:style>
  <w:style w:type="paragraph" w:styleId="ListNumber4">
    <w:name w:val="List Number 4"/>
    <w:basedOn w:val="Normal"/>
    <w:uiPriority w:val="99"/>
    <w:semiHidden/>
    <w:pPr>
      <w:numPr>
        <w:numId w:val="10"/>
      </w:numPr>
      <w:tabs>
        <w:tab w:val="clear" w:pos="1492"/>
        <w:tab w:val="num" w:pos="1209"/>
      </w:tabs>
      <w:ind w:left="1209"/>
    </w:pPr>
    <w:rPr>
      <w:color w:val="auto"/>
      <w:sz w:val="22"/>
      <w:szCs w:val="20"/>
    </w:rPr>
  </w:style>
  <w:style w:type="paragraph" w:styleId="ListNumber5">
    <w:name w:val="List Number 5"/>
    <w:basedOn w:val="Normal"/>
    <w:uiPriority w:val="99"/>
    <w:semiHidden/>
    <w:pPr>
      <w:numPr>
        <w:numId w:val="11"/>
      </w:numPr>
      <w:tabs>
        <w:tab w:val="clear" w:pos="360"/>
        <w:tab w:val="num" w:pos="1492"/>
      </w:tabs>
      <w:ind w:left="1492"/>
    </w:pPr>
    <w:rPr>
      <w:color w:val="auto"/>
      <w:sz w:val="22"/>
      <w:szCs w:val="20"/>
    </w:rPr>
  </w:style>
  <w:style w:type="paragraph" w:customStyle="1" w:styleId="LocationBarSingleLine">
    <w:name w:val="LocationBarSingleLine"/>
    <w:uiPriority w:val="99"/>
    <w:semiHidden/>
    <w:rPr>
      <w:rFonts w:ascii="Univers" w:hAnsi="Univers"/>
      <w:b/>
      <w:spacing w:val="120"/>
      <w:sz w:val="16"/>
      <w:szCs w:val="20"/>
      <w:lang w:val="en-GB"/>
    </w:r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Courier New"/>
      <w:lang w:val="de-DE" w:eastAsia="de-DE" w:bidi="ar-SA"/>
    </w:r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="Cambria" w:hAnsi="Cambria" w:cs="Times New Roman"/>
      <w:color w:val="000000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color w:val="auto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color w:val="000000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00" w:hanging="200"/>
    </w:pPr>
    <w:rPr>
      <w:color w:val="auto"/>
      <w:sz w:val="22"/>
      <w:szCs w:val="20"/>
    </w:rPr>
  </w:style>
  <w:style w:type="paragraph" w:customStyle="1" w:styleId="recipientMultiLine">
    <w:name w:val="recipientMultiLine"/>
    <w:uiPriority w:val="99"/>
    <w:semiHidden/>
    <w:pPr>
      <w:spacing w:line="260" w:lineRule="exact"/>
    </w:pPr>
    <w:rPr>
      <w:sz w:val="24"/>
      <w:szCs w:val="24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 w:cs="Arial"/>
      <w:b/>
      <w:bCs/>
      <w:color w:val="auto"/>
    </w:rPr>
  </w:style>
  <w:style w:type="paragraph" w:customStyle="1" w:styleId="senderSingleLine">
    <w:name w:val="senderSingleLine"/>
    <w:uiPriority w:val="99"/>
    <w:semiHidden/>
    <w:pPr>
      <w:spacing w:before="20"/>
    </w:pPr>
    <w:rPr>
      <w:rFonts w:ascii="Univers" w:hAnsi="Univers"/>
      <w:sz w:val="1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color w:val="000000"/>
      <w:sz w:val="2"/>
    </w:rPr>
  </w:style>
  <w:style w:type="paragraph" w:styleId="NormalWeb">
    <w:name w:val="Normal (Web)"/>
    <w:basedOn w:val="Normal"/>
    <w:uiPriority w:val="99"/>
    <w:semiHidden/>
    <w:rPr>
      <w:color w:val="auto"/>
    </w:rPr>
  </w:style>
  <w:style w:type="paragraph" w:styleId="NormalIndent">
    <w:name w:val="Normal Indent"/>
    <w:basedOn w:val="Normal"/>
    <w:uiPriority w:val="99"/>
    <w:semiHidden/>
    <w:pPr>
      <w:ind w:left="708"/>
    </w:pPr>
    <w:rPr>
      <w:color w:val="auto"/>
      <w:sz w:val="22"/>
      <w:szCs w:val="20"/>
    </w:rPr>
  </w:style>
  <w:style w:type="paragraph" w:customStyle="1" w:styleId="subjectMultiLine">
    <w:name w:val="subjectMultiLine"/>
    <w:basedOn w:val="GleissTextformat"/>
    <w:uiPriority w:val="99"/>
    <w:semiHidden/>
    <w:rPr>
      <w:b/>
      <w:szCs w:val="24"/>
    </w:rPr>
  </w:style>
  <w:style w:type="table" w:styleId="Table3Deffects1">
    <w:name w:val="Table 3D effects 1"/>
    <w:basedOn w:val="TableNormal"/>
    <w:uiPriority w:val="99"/>
    <w:semiHidden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uiPriority w:val="99"/>
    <w:semiHidden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uiPriority w:val="99"/>
    <w:semiHidden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Subtle1">
    <w:name w:val="Table Subtle 1"/>
    <w:basedOn w:val="TableNormal"/>
    <w:uiPriority w:val="99"/>
    <w:semiHidden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uiPriority w:val="99"/>
    <w:semiHidden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  <w:rPr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color w:val="000000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283"/>
    </w:pPr>
    <w:rPr>
      <w:color w:val="auto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283"/>
    </w:pPr>
    <w:rPr>
      <w:color w:val="aut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283"/>
    </w:pPr>
    <w:rPr>
      <w:color w:val="auto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color w:val="000000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</w:style>
  <w:style w:type="paragraph" w:styleId="Title">
    <w:name w:val="Title"/>
    <w:aliases w:val="#Title"/>
    <w:basedOn w:val="Normal"/>
    <w:link w:val="Title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character" w:customStyle="1" w:styleId="TitleChar">
    <w:name w:val="Title Char"/>
    <w:aliases w:val="#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customStyle="1" w:styleId="UeberschriftPraeambel">
    <w:name w:val="Ueberschrift Praeambel"/>
    <w:basedOn w:val="GleissTextformat"/>
    <w:next w:val="GleissTextformat"/>
    <w:uiPriority w:val="99"/>
    <w:pPr>
      <w:keepNext/>
      <w:spacing w:before="500"/>
      <w:jc w:val="left"/>
      <w:outlineLvl w:val="0"/>
    </w:pPr>
    <w:rPr>
      <w:b/>
      <w:noProof/>
    </w:rPr>
  </w:style>
  <w:style w:type="paragraph" w:styleId="EnvelopeReturn">
    <w:name w:val="envelope return"/>
    <w:basedOn w:val="Normal"/>
    <w:uiPriority w:val="99"/>
    <w:semiHidden/>
    <w:rPr>
      <w:rFonts w:ascii="Arial" w:hAnsi="Arial" w:cs="Arial"/>
      <w:color w:val="auto"/>
      <w:sz w:val="22"/>
      <w:szCs w:val="20"/>
    </w:rPr>
  </w:style>
  <w:style w:type="paragraph" w:styleId="EnvelopeAddress">
    <w:name w:val="envelope address"/>
    <w:basedOn w:val="Normal"/>
    <w:uiPriority w:val="99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color w:val="auto"/>
    </w:rPr>
  </w:style>
  <w:style w:type="paragraph" w:styleId="Signature">
    <w:name w:val="Signature"/>
    <w:basedOn w:val="Normal"/>
    <w:link w:val="SignatureChar"/>
    <w:uiPriority w:val="99"/>
    <w:semiHidden/>
    <w:pPr>
      <w:ind w:left="4252"/>
    </w:pPr>
    <w:rPr>
      <w:color w:val="auto"/>
      <w:sz w:val="22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rPr>
      <w:rFonts w:cs="Times New Roman"/>
    </w:rPr>
  </w:style>
  <w:style w:type="paragraph" w:customStyle="1" w:styleId="ANLAGE1">
    <w:name w:val="ANLAGE 1"/>
    <w:basedOn w:val="Normal"/>
    <w:next w:val="GleissTextformat"/>
    <w:uiPriority w:val="99"/>
    <w:pPr>
      <w:keepNext/>
      <w:pageBreakBefore/>
      <w:numPr>
        <w:numId w:val="31"/>
      </w:numPr>
      <w:pBdr>
        <w:bottom w:val="single" w:sz="4" w:space="3" w:color="auto"/>
      </w:pBdr>
      <w:spacing w:after="360" w:line="260" w:lineRule="exact"/>
      <w:jc w:val="center"/>
      <w:outlineLvl w:val="0"/>
    </w:pPr>
    <w:rPr>
      <w:b/>
      <w:caps/>
      <w:noProof/>
      <w:color w:val="auto"/>
      <w:sz w:val="22"/>
      <w:szCs w:val="20"/>
    </w:rPr>
  </w:style>
  <w:style w:type="paragraph" w:customStyle="1" w:styleId="AnlageA">
    <w:name w:val="Anlage A"/>
    <w:basedOn w:val="Normal"/>
    <w:next w:val="GleissTextformat"/>
    <w:uiPriority w:val="99"/>
    <w:pPr>
      <w:keepNext/>
      <w:pageBreakBefore/>
      <w:numPr>
        <w:numId w:val="32"/>
      </w:numPr>
      <w:pBdr>
        <w:bottom w:val="single" w:sz="4" w:space="3" w:color="auto"/>
      </w:pBdr>
      <w:spacing w:after="360" w:line="260" w:lineRule="exact"/>
      <w:jc w:val="center"/>
      <w:outlineLvl w:val="0"/>
    </w:pPr>
    <w:rPr>
      <w:b/>
      <w:caps/>
      <w:noProof/>
      <w:color w:val="auto"/>
      <w:sz w:val="22"/>
      <w:szCs w:val="20"/>
    </w:rPr>
  </w:style>
  <w:style w:type="paragraph" w:customStyle="1" w:styleId="AnlageohneNummer">
    <w:name w:val="Anlage ohne Nummer"/>
    <w:basedOn w:val="ANLAGE1"/>
    <w:next w:val="GleissTextformat"/>
    <w:uiPriority w:val="99"/>
    <w:pPr>
      <w:numPr>
        <w:numId w:val="0"/>
      </w:numPr>
    </w:pPr>
  </w:style>
  <w:style w:type="paragraph" w:customStyle="1" w:styleId="Annex1">
    <w:name w:val="Annex 1"/>
    <w:basedOn w:val="Normal"/>
    <w:next w:val="GleissTextformat"/>
    <w:uiPriority w:val="99"/>
    <w:pPr>
      <w:keepNext/>
      <w:pageBreakBefore/>
      <w:numPr>
        <w:numId w:val="33"/>
      </w:numPr>
      <w:pBdr>
        <w:bottom w:val="single" w:sz="4" w:space="3" w:color="auto"/>
      </w:pBdr>
      <w:spacing w:after="360" w:line="260" w:lineRule="exact"/>
      <w:jc w:val="center"/>
      <w:outlineLvl w:val="0"/>
    </w:pPr>
    <w:rPr>
      <w:b/>
      <w:caps/>
      <w:noProof/>
      <w:color w:val="auto"/>
      <w:sz w:val="22"/>
      <w:szCs w:val="20"/>
      <w:lang w:val="en-GB"/>
    </w:rPr>
  </w:style>
  <w:style w:type="paragraph" w:customStyle="1" w:styleId="ANNEXA">
    <w:name w:val="ANNEX A"/>
    <w:basedOn w:val="Normal"/>
    <w:next w:val="GleissTextformat"/>
    <w:uiPriority w:val="99"/>
    <w:pPr>
      <w:keepNext/>
      <w:pageBreakBefore/>
      <w:numPr>
        <w:numId w:val="34"/>
      </w:numPr>
      <w:pBdr>
        <w:bottom w:val="single" w:sz="4" w:space="3" w:color="auto"/>
      </w:pBdr>
      <w:spacing w:after="360" w:line="260" w:lineRule="exact"/>
      <w:jc w:val="center"/>
      <w:outlineLvl w:val="0"/>
    </w:pPr>
    <w:rPr>
      <w:b/>
      <w:caps/>
      <w:noProof/>
      <w:color w:val="auto"/>
      <w:sz w:val="22"/>
      <w:szCs w:val="20"/>
    </w:rPr>
  </w:style>
  <w:style w:type="paragraph" w:customStyle="1" w:styleId="FormatvorlageGleissTextformatLinks0cm">
    <w:name w:val="Formatvorlage Gleiss Textformat + Links:  0 cm"/>
    <w:basedOn w:val="GleissTextformat"/>
    <w:uiPriority w:val="99"/>
    <w:semiHidden/>
    <w:rPr>
      <w:lang w:val="en-GB"/>
    </w:rPr>
  </w:style>
  <w:style w:type="paragraph" w:customStyle="1" w:styleId="GleissEinzug1cm">
    <w:name w:val="Gleiss Einzug 1cm"/>
    <w:basedOn w:val="GleissTextformat"/>
    <w:uiPriority w:val="99"/>
    <w:pPr>
      <w:ind w:left="567"/>
    </w:pPr>
  </w:style>
  <w:style w:type="paragraph" w:customStyle="1" w:styleId="GleissEinzug2cm">
    <w:name w:val="Gleiss Einzug 2cm"/>
    <w:basedOn w:val="GleissTextformat"/>
    <w:uiPriority w:val="99"/>
    <w:pPr>
      <w:ind w:left="1134"/>
    </w:pPr>
  </w:style>
  <w:style w:type="paragraph" w:customStyle="1" w:styleId="GleissEinzug3cm">
    <w:name w:val="Gleiss Einzug 3cm"/>
    <w:basedOn w:val="GleissTextformat"/>
    <w:uiPriority w:val="99"/>
    <w:pPr>
      <w:ind w:left="1701"/>
    </w:pPr>
  </w:style>
  <w:style w:type="paragraph" w:customStyle="1" w:styleId="GleissEinzug4cm">
    <w:name w:val="Gleiss Einzug 4cm"/>
    <w:basedOn w:val="GleissTextformat"/>
    <w:uiPriority w:val="99"/>
    <w:pPr>
      <w:ind w:left="2268"/>
    </w:pPr>
  </w:style>
  <w:style w:type="paragraph" w:customStyle="1" w:styleId="GleissEinzug5cm">
    <w:name w:val="Gleiss Einzug 5cm"/>
    <w:basedOn w:val="GleissTextformat"/>
    <w:uiPriority w:val="99"/>
    <w:pPr>
      <w:ind w:left="2835"/>
    </w:pPr>
  </w:style>
  <w:style w:type="paragraph" w:customStyle="1" w:styleId="GleissListe1">
    <w:name w:val="Gleiss Liste (1)"/>
    <w:basedOn w:val="GleissTextformat"/>
    <w:uiPriority w:val="99"/>
    <w:pPr>
      <w:numPr>
        <w:ilvl w:val="6"/>
        <w:numId w:val="6"/>
      </w:numPr>
      <w:tabs>
        <w:tab w:val="clear" w:pos="360"/>
        <w:tab w:val="num" w:pos="2268"/>
      </w:tabs>
      <w:ind w:left="2268" w:hanging="567"/>
    </w:pPr>
  </w:style>
  <w:style w:type="paragraph" w:customStyle="1" w:styleId="GleissListea">
    <w:name w:val="Gleiss Liste (a)"/>
    <w:basedOn w:val="GleissTextformat"/>
    <w:uiPriority w:val="99"/>
    <w:pPr>
      <w:numPr>
        <w:ilvl w:val="7"/>
        <w:numId w:val="6"/>
      </w:numPr>
      <w:tabs>
        <w:tab w:val="clear" w:pos="360"/>
        <w:tab w:val="num" w:pos="2835"/>
      </w:tabs>
      <w:ind w:left="2835" w:hanging="567"/>
    </w:pPr>
  </w:style>
  <w:style w:type="paragraph" w:customStyle="1" w:styleId="GleissListei">
    <w:name w:val="Gleiss Liste (i)"/>
    <w:basedOn w:val="GleissTextformat"/>
    <w:uiPriority w:val="99"/>
    <w:pPr>
      <w:numPr>
        <w:ilvl w:val="8"/>
        <w:numId w:val="6"/>
      </w:numPr>
      <w:tabs>
        <w:tab w:val="clear" w:pos="360"/>
        <w:tab w:val="num" w:pos="3402"/>
      </w:tabs>
      <w:ind w:left="3402" w:hanging="567"/>
    </w:pPr>
  </w:style>
  <w:style w:type="paragraph" w:customStyle="1" w:styleId="GleissListe10">
    <w:name w:val="Gleiss Liste 1."/>
    <w:basedOn w:val="GleissTextformat"/>
    <w:uiPriority w:val="99"/>
    <w:pPr>
      <w:numPr>
        <w:ilvl w:val="1"/>
        <w:numId w:val="6"/>
      </w:numPr>
      <w:tabs>
        <w:tab w:val="clear" w:pos="360"/>
        <w:tab w:val="num" w:pos="567"/>
      </w:tabs>
      <w:ind w:left="567" w:hanging="567"/>
    </w:pPr>
  </w:style>
  <w:style w:type="paragraph" w:customStyle="1" w:styleId="GleissListe11">
    <w:name w:val="Gleiss Liste 1.1"/>
    <w:basedOn w:val="GleissTextformat"/>
    <w:uiPriority w:val="99"/>
    <w:pPr>
      <w:numPr>
        <w:ilvl w:val="2"/>
        <w:numId w:val="6"/>
      </w:numPr>
      <w:tabs>
        <w:tab w:val="clear" w:pos="360"/>
        <w:tab w:val="num" w:pos="567"/>
      </w:tabs>
      <w:ind w:left="567" w:hanging="567"/>
    </w:pPr>
  </w:style>
  <w:style w:type="paragraph" w:customStyle="1" w:styleId="GleissListe111">
    <w:name w:val="Gleiss Liste 1.1.1"/>
    <w:basedOn w:val="GleissTextformat"/>
    <w:uiPriority w:val="99"/>
    <w:pPr>
      <w:numPr>
        <w:ilvl w:val="3"/>
        <w:numId w:val="6"/>
      </w:numPr>
      <w:tabs>
        <w:tab w:val="clear" w:pos="360"/>
        <w:tab w:val="num" w:pos="567"/>
      </w:tabs>
      <w:ind w:left="567" w:hanging="567"/>
    </w:pPr>
  </w:style>
  <w:style w:type="paragraph" w:customStyle="1" w:styleId="GleissListea0">
    <w:name w:val="Gleiss Liste a)"/>
    <w:basedOn w:val="GleissTextformat"/>
    <w:uiPriority w:val="99"/>
    <w:pPr>
      <w:numPr>
        <w:ilvl w:val="4"/>
        <w:numId w:val="6"/>
      </w:numPr>
      <w:tabs>
        <w:tab w:val="clear" w:pos="360"/>
        <w:tab w:val="num" w:pos="1134"/>
      </w:tabs>
      <w:ind w:left="1134" w:hanging="567"/>
    </w:pPr>
  </w:style>
  <w:style w:type="paragraph" w:customStyle="1" w:styleId="GleissListeaa">
    <w:name w:val="Gleiss Liste aa)"/>
    <w:basedOn w:val="GleissTextformat"/>
    <w:uiPriority w:val="99"/>
    <w:pPr>
      <w:numPr>
        <w:ilvl w:val="5"/>
        <w:numId w:val="6"/>
      </w:numPr>
      <w:tabs>
        <w:tab w:val="clear" w:pos="360"/>
        <w:tab w:val="num" w:pos="1701"/>
      </w:tabs>
      <w:ind w:left="1701" w:hanging="567"/>
    </w:pPr>
  </w:style>
  <w:style w:type="paragraph" w:customStyle="1" w:styleId="GleissListeI0">
    <w:name w:val="Gleiss Liste I."/>
    <w:basedOn w:val="GleissTextformat"/>
    <w:uiPriority w:val="99"/>
    <w:pPr>
      <w:numPr>
        <w:numId w:val="6"/>
      </w:numPr>
      <w:tabs>
        <w:tab w:val="clear" w:pos="360"/>
        <w:tab w:val="num" w:pos="567"/>
      </w:tabs>
      <w:ind w:left="567" w:hanging="567"/>
    </w:pPr>
  </w:style>
  <w:style w:type="paragraph" w:customStyle="1" w:styleId="GleissTabAufzaehlung">
    <w:name w:val="Gleiss TabAufzaehlung"/>
    <w:basedOn w:val="Tabellentext"/>
    <w:uiPriority w:val="99"/>
    <w:semiHidden/>
    <w:pPr>
      <w:numPr>
        <w:numId w:val="29"/>
      </w:numPr>
    </w:pPr>
  </w:style>
  <w:style w:type="character" w:customStyle="1" w:styleId="GleissTextformatZchn">
    <w:name w:val="Gleiss Textformat Zchn"/>
    <w:basedOn w:val="DefaultParagraphFont"/>
    <w:link w:val="GleissTextformat"/>
    <w:uiPriority w:val="99"/>
    <w:locked/>
    <w:rPr>
      <w:rFonts w:cs="Times New Roman"/>
      <w:sz w:val="22"/>
      <w:lang w:val="de-DE" w:eastAsia="de-DE" w:bidi="ar-SA"/>
    </w:rPr>
  </w:style>
  <w:style w:type="character" w:customStyle="1" w:styleId="hps">
    <w:name w:val="hps"/>
    <w:basedOn w:val="DefaultParagraphFont"/>
    <w:uiPriority w:val="99"/>
    <w:semiHidden/>
    <w:rPr>
      <w:rFonts w:cs="Times New Roman"/>
    </w:rPr>
  </w:style>
  <w:style w:type="paragraph" w:customStyle="1" w:styleId="IGleissListe">
    <w:name w:val="I. Gleiss Liste"/>
    <w:basedOn w:val="GleissTextformat"/>
    <w:uiPriority w:val="99"/>
    <w:semiHidden/>
    <w:pPr>
      <w:numPr>
        <w:numId w:val="30"/>
      </w:numPr>
    </w:pPr>
  </w:style>
  <w:style w:type="paragraph" w:customStyle="1" w:styleId="A1">
    <w:name w:val="ÜA1"/>
    <w:basedOn w:val="GleissTextformat"/>
    <w:next w:val="GleissEinzug1cm"/>
    <w:uiPriority w:val="99"/>
    <w:pPr>
      <w:keepNext/>
      <w:numPr>
        <w:numId w:val="37"/>
      </w:numPr>
      <w:spacing w:before="600"/>
      <w:outlineLvl w:val="0"/>
    </w:pPr>
    <w:rPr>
      <w:b/>
      <w:caps/>
    </w:rPr>
  </w:style>
  <w:style w:type="paragraph" w:customStyle="1" w:styleId="A2">
    <w:name w:val="ÜA2"/>
    <w:basedOn w:val="GleissTextformat"/>
    <w:next w:val="GleissEinzug1cm"/>
    <w:uiPriority w:val="99"/>
    <w:pPr>
      <w:keepNext/>
      <w:numPr>
        <w:ilvl w:val="1"/>
        <w:numId w:val="37"/>
      </w:numPr>
      <w:spacing w:before="500"/>
      <w:outlineLvl w:val="1"/>
    </w:pPr>
    <w:rPr>
      <w:b/>
    </w:rPr>
  </w:style>
  <w:style w:type="paragraph" w:customStyle="1" w:styleId="A3">
    <w:name w:val="ÜA3"/>
    <w:basedOn w:val="GleissTextformat"/>
    <w:next w:val="GleissEinzug1cm"/>
    <w:uiPriority w:val="99"/>
    <w:pPr>
      <w:keepNext/>
      <w:numPr>
        <w:ilvl w:val="2"/>
        <w:numId w:val="37"/>
      </w:numPr>
      <w:spacing w:before="400"/>
      <w:outlineLvl w:val="2"/>
    </w:pPr>
    <w:rPr>
      <w:b/>
    </w:rPr>
  </w:style>
  <w:style w:type="paragraph" w:customStyle="1" w:styleId="A4">
    <w:name w:val="ÜA4"/>
    <w:basedOn w:val="GleissTextformat"/>
    <w:next w:val="GleissEinzug1cm"/>
    <w:uiPriority w:val="99"/>
    <w:pPr>
      <w:keepNext/>
      <w:numPr>
        <w:ilvl w:val="3"/>
        <w:numId w:val="37"/>
      </w:numPr>
      <w:spacing w:before="300"/>
      <w:outlineLvl w:val="3"/>
    </w:pPr>
    <w:rPr>
      <w:b/>
    </w:rPr>
  </w:style>
  <w:style w:type="paragraph" w:customStyle="1" w:styleId="A5">
    <w:name w:val="ÜA5"/>
    <w:basedOn w:val="GleissTextformat"/>
    <w:next w:val="GleissEinzug1cm"/>
    <w:uiPriority w:val="99"/>
    <w:pPr>
      <w:keepNext/>
      <w:numPr>
        <w:ilvl w:val="4"/>
        <w:numId w:val="37"/>
      </w:numPr>
      <w:spacing w:before="200"/>
      <w:outlineLvl w:val="4"/>
    </w:pPr>
    <w:rPr>
      <w:b/>
    </w:rPr>
  </w:style>
  <w:style w:type="paragraph" w:customStyle="1" w:styleId="A6">
    <w:name w:val="ÜA6"/>
    <w:basedOn w:val="GleissTextformat"/>
    <w:next w:val="GleissEinzug2cm"/>
    <w:uiPriority w:val="99"/>
    <w:pPr>
      <w:keepNext/>
      <w:numPr>
        <w:ilvl w:val="5"/>
        <w:numId w:val="37"/>
      </w:numPr>
      <w:spacing w:before="200"/>
      <w:outlineLvl w:val="5"/>
    </w:pPr>
  </w:style>
  <w:style w:type="paragraph" w:customStyle="1" w:styleId="A7">
    <w:name w:val="ÜA7"/>
    <w:basedOn w:val="GleissTextformat"/>
    <w:next w:val="GleissEinzug3cm"/>
    <w:uiPriority w:val="99"/>
    <w:pPr>
      <w:keepNext/>
      <w:numPr>
        <w:ilvl w:val="6"/>
        <w:numId w:val="37"/>
      </w:numPr>
      <w:tabs>
        <w:tab w:val="left" w:pos="1134"/>
      </w:tabs>
      <w:spacing w:before="200"/>
      <w:outlineLvl w:val="6"/>
    </w:pPr>
  </w:style>
  <w:style w:type="paragraph" w:customStyle="1" w:styleId="A8">
    <w:name w:val="ÜA8"/>
    <w:basedOn w:val="GleissTextformat"/>
    <w:next w:val="GleissEinzug4cm"/>
    <w:uiPriority w:val="99"/>
    <w:pPr>
      <w:keepNext/>
      <w:numPr>
        <w:ilvl w:val="7"/>
        <w:numId w:val="37"/>
      </w:numPr>
      <w:tabs>
        <w:tab w:val="left" w:pos="1701"/>
      </w:tabs>
      <w:spacing w:before="200"/>
      <w:outlineLvl w:val="7"/>
    </w:pPr>
  </w:style>
  <w:style w:type="paragraph" w:customStyle="1" w:styleId="A9">
    <w:name w:val="ÜA9"/>
    <w:basedOn w:val="GleissTextformat"/>
    <w:next w:val="GleissEinzug5cm"/>
    <w:uiPriority w:val="99"/>
    <w:pPr>
      <w:keepNext/>
      <w:numPr>
        <w:ilvl w:val="8"/>
        <w:numId w:val="37"/>
      </w:numPr>
      <w:tabs>
        <w:tab w:val="left" w:pos="2268"/>
      </w:tabs>
      <w:spacing w:before="200"/>
      <w:outlineLvl w:val="8"/>
    </w:pPr>
  </w:style>
  <w:style w:type="paragraph" w:customStyle="1" w:styleId="UeberschriftAbkuerzungsverzeichnis">
    <w:name w:val="Ueberschrift Abkuerzungsverzeichnis"/>
    <w:basedOn w:val="UeberschriftAnlagenverzeichnis"/>
    <w:next w:val="GleissTextformat"/>
    <w:uiPriority w:val="99"/>
  </w:style>
  <w:style w:type="character" w:customStyle="1" w:styleId="Anlage">
    <w:name w:val="#Anlage"/>
    <w:basedOn w:val="DefaultParagraphFont"/>
    <w:uiPriority w:val="99"/>
    <w:semiHidden/>
    <w:rPr>
      <w:rFonts w:cs="Times New Roman"/>
      <w:u w:val="single"/>
    </w:rPr>
  </w:style>
  <w:style w:type="character" w:customStyle="1" w:styleId="AnlNummer">
    <w:name w:val="#AnlNummer"/>
    <w:basedOn w:val="DefaultParagraphFont"/>
    <w:uiPriority w:val="99"/>
    <w:semiHidden/>
    <w:rPr>
      <w:rFonts w:cs="Times New Roman"/>
      <w:u w:val="single"/>
    </w:rPr>
  </w:style>
  <w:style w:type="character" w:customStyle="1" w:styleId="AnlBezeichnung">
    <w:name w:val="#AnlBezeichnung"/>
    <w:basedOn w:val="DefaultParagraphFont"/>
    <w:uiPriority w:val="99"/>
    <w:semiHidden/>
    <w:rPr>
      <w:rFonts w:cs="Times New Roman"/>
    </w:rPr>
  </w:style>
  <w:style w:type="paragraph" w:customStyle="1" w:styleId="UeberschriftPraeambelrechts">
    <w:name w:val="Ueberschrift Praeambel rechts"/>
    <w:basedOn w:val="UeberschriftPraeambel"/>
    <w:next w:val="GleissTextformat"/>
    <w:link w:val="UeberschriftPraeambelrechtsZchn"/>
    <w:uiPriority w:val="99"/>
    <w:semiHidden/>
  </w:style>
  <w:style w:type="character" w:customStyle="1" w:styleId="UeberschriftPraeambelrechtsZchn">
    <w:name w:val="Ueberschrift Praeambel rechts Zchn"/>
    <w:basedOn w:val="GleissTextformatZchn"/>
    <w:link w:val="UeberschriftPraeambelrechts"/>
    <w:uiPriority w:val="99"/>
    <w:semiHidden/>
    <w:locked/>
    <w:rPr>
      <w:b/>
      <w:noProof/>
    </w:rPr>
  </w:style>
  <w:style w:type="paragraph" w:customStyle="1" w:styleId="UeberschriftAnlagenverzeichnis">
    <w:name w:val="Ueberschrift Anlagenverzeichnis"/>
    <w:basedOn w:val="UeberschriftInhaltsverzeichnis"/>
    <w:next w:val="GleissTextformat"/>
    <w:link w:val="UeberschriftAnlagenverzeichnisZchn"/>
    <w:uiPriority w:val="99"/>
  </w:style>
  <w:style w:type="character" w:customStyle="1" w:styleId="UeberschriftAnlagenverzeichnisZchn">
    <w:name w:val="Ueberschrift Anlagenverzeichnis Zchn"/>
    <w:basedOn w:val="GleissTextformatZchn"/>
    <w:link w:val="UeberschriftAnlagenverzeichnis"/>
    <w:uiPriority w:val="99"/>
    <w:locked/>
    <w:rPr>
      <w:b/>
      <w:caps/>
    </w:rPr>
  </w:style>
  <w:style w:type="paragraph" w:styleId="ListParagraph">
    <w:name w:val="List Paragraph"/>
    <w:aliases w:val="#Listenabsatz"/>
    <w:basedOn w:val="GleissTextformat"/>
    <w:uiPriority w:val="99"/>
    <w:qFormat/>
    <w:pPr>
      <w:ind w:left="720"/>
      <w:contextualSpacing/>
    </w:pPr>
  </w:style>
  <w:style w:type="character" w:styleId="PlaceholderText">
    <w:name w:val="Placeholder Text"/>
    <w:aliases w:val="#Platzhalter"/>
    <w:basedOn w:val="DefaultParagraphFont"/>
    <w:uiPriority w:val="99"/>
    <w:semiHidden/>
    <w:rPr>
      <w:rFonts w:cs="Times New Roman"/>
      <w:color w:val="808080"/>
    </w:rPr>
  </w:style>
  <w:style w:type="paragraph" w:customStyle="1" w:styleId="1Rechts">
    <w:name w:val="Ü1Rechts"/>
    <w:basedOn w:val="GleissTextformat"/>
    <w:next w:val="GleissEinzug1cm"/>
    <w:link w:val="1RechtsZchn"/>
    <w:uiPriority w:val="99"/>
    <w:semiHidden/>
    <w:pPr>
      <w:keepNext/>
      <w:numPr>
        <w:numId w:val="36"/>
      </w:numPr>
      <w:tabs>
        <w:tab w:val="clear" w:pos="567"/>
      </w:tabs>
      <w:spacing w:before="600"/>
      <w:outlineLvl w:val="0"/>
    </w:pPr>
    <w:rPr>
      <w:b/>
      <w:caps/>
    </w:rPr>
  </w:style>
  <w:style w:type="character" w:customStyle="1" w:styleId="1RechtsZchn">
    <w:name w:val="Ü1Rechts Zchn"/>
    <w:basedOn w:val="GleissTextformatZchn"/>
    <w:link w:val="1Rechts"/>
    <w:uiPriority w:val="99"/>
    <w:semiHidden/>
    <w:locked/>
    <w:rPr>
      <w:b/>
      <w:caps/>
      <w:szCs w:val="20"/>
    </w:rPr>
  </w:style>
  <w:style w:type="paragraph" w:customStyle="1" w:styleId="2Rechts">
    <w:name w:val="Ü2Rechts"/>
    <w:basedOn w:val="GleissTextformat"/>
    <w:next w:val="GleissEinzug1cm"/>
    <w:link w:val="2RechtsZchn"/>
    <w:uiPriority w:val="99"/>
    <w:semiHidden/>
    <w:pPr>
      <w:keepNext/>
      <w:numPr>
        <w:ilvl w:val="1"/>
        <w:numId w:val="36"/>
      </w:numPr>
      <w:tabs>
        <w:tab w:val="clear" w:pos="567"/>
      </w:tabs>
      <w:spacing w:before="500"/>
      <w:outlineLvl w:val="1"/>
    </w:pPr>
    <w:rPr>
      <w:b/>
    </w:rPr>
  </w:style>
  <w:style w:type="character" w:customStyle="1" w:styleId="2RechtsZchn">
    <w:name w:val="Ü2Rechts Zchn"/>
    <w:basedOn w:val="GleissTextformatZchn"/>
    <w:link w:val="2Rechts"/>
    <w:uiPriority w:val="99"/>
    <w:semiHidden/>
    <w:locked/>
    <w:rPr>
      <w:b/>
      <w:szCs w:val="20"/>
    </w:rPr>
  </w:style>
  <w:style w:type="paragraph" w:customStyle="1" w:styleId="3Rechts">
    <w:name w:val="Ü3Rechts"/>
    <w:basedOn w:val="GleissTextformat"/>
    <w:next w:val="GleissEinzug1cm"/>
    <w:link w:val="3RechtsZchn"/>
    <w:uiPriority w:val="99"/>
    <w:semiHidden/>
    <w:pPr>
      <w:keepNext/>
      <w:numPr>
        <w:ilvl w:val="2"/>
        <w:numId w:val="36"/>
      </w:numPr>
      <w:tabs>
        <w:tab w:val="clear" w:pos="567"/>
      </w:tabs>
      <w:spacing w:before="400"/>
      <w:outlineLvl w:val="2"/>
    </w:pPr>
    <w:rPr>
      <w:b/>
    </w:rPr>
  </w:style>
  <w:style w:type="character" w:customStyle="1" w:styleId="3RechtsZchn">
    <w:name w:val="Ü3Rechts Zchn"/>
    <w:basedOn w:val="GleissTextformatZchn"/>
    <w:link w:val="3Rechts"/>
    <w:uiPriority w:val="99"/>
    <w:semiHidden/>
    <w:locked/>
    <w:rPr>
      <w:b/>
      <w:szCs w:val="20"/>
    </w:rPr>
  </w:style>
  <w:style w:type="paragraph" w:customStyle="1" w:styleId="4Rechts">
    <w:name w:val="Ü4Rechts"/>
    <w:basedOn w:val="GleissTextformat"/>
    <w:next w:val="GleissEinzug1cm"/>
    <w:link w:val="4RechtsZchn"/>
    <w:uiPriority w:val="99"/>
    <w:semiHidden/>
    <w:pPr>
      <w:keepNext/>
      <w:numPr>
        <w:ilvl w:val="3"/>
        <w:numId w:val="36"/>
      </w:numPr>
      <w:tabs>
        <w:tab w:val="clear" w:pos="567"/>
      </w:tabs>
      <w:spacing w:before="300"/>
      <w:outlineLvl w:val="3"/>
    </w:pPr>
    <w:rPr>
      <w:b/>
    </w:rPr>
  </w:style>
  <w:style w:type="character" w:customStyle="1" w:styleId="4RechtsZchn">
    <w:name w:val="Ü4Rechts Zchn"/>
    <w:basedOn w:val="GleissTextformatZchn"/>
    <w:link w:val="4Rechts"/>
    <w:uiPriority w:val="99"/>
    <w:semiHidden/>
    <w:locked/>
    <w:rPr>
      <w:b/>
      <w:szCs w:val="20"/>
    </w:rPr>
  </w:style>
  <w:style w:type="paragraph" w:customStyle="1" w:styleId="5Rechts">
    <w:name w:val="Ü5Rechts"/>
    <w:basedOn w:val="GleissTextformat"/>
    <w:next w:val="GleissEinzug1cm"/>
    <w:link w:val="5RechtsZchn"/>
    <w:uiPriority w:val="99"/>
    <w:semiHidden/>
    <w:pPr>
      <w:keepNext/>
      <w:numPr>
        <w:ilvl w:val="4"/>
        <w:numId w:val="36"/>
      </w:numPr>
      <w:tabs>
        <w:tab w:val="clear" w:pos="567"/>
      </w:tabs>
      <w:spacing w:before="200"/>
      <w:outlineLvl w:val="4"/>
    </w:pPr>
    <w:rPr>
      <w:b/>
      <w:sz w:val="20"/>
    </w:rPr>
  </w:style>
  <w:style w:type="character" w:customStyle="1" w:styleId="5RechtsZchn">
    <w:name w:val="Ü5Rechts Zchn"/>
    <w:basedOn w:val="GleissTextformatZchn"/>
    <w:link w:val="5Rechts"/>
    <w:uiPriority w:val="99"/>
    <w:semiHidden/>
    <w:locked/>
    <w:rPr>
      <w:b/>
      <w:sz w:val="20"/>
      <w:szCs w:val="20"/>
    </w:rPr>
  </w:style>
  <w:style w:type="paragraph" w:customStyle="1" w:styleId="6Rechts">
    <w:name w:val="Ü6Rechts"/>
    <w:basedOn w:val="GleissTextformat"/>
    <w:next w:val="GleissEinzug2cm"/>
    <w:link w:val="6RechtsZchn"/>
    <w:uiPriority w:val="99"/>
    <w:semiHidden/>
    <w:pPr>
      <w:keepNext/>
      <w:numPr>
        <w:ilvl w:val="5"/>
        <w:numId w:val="36"/>
      </w:numPr>
      <w:tabs>
        <w:tab w:val="clear" w:pos="1134"/>
      </w:tabs>
      <w:spacing w:before="200"/>
      <w:outlineLvl w:val="5"/>
    </w:pPr>
  </w:style>
  <w:style w:type="character" w:customStyle="1" w:styleId="6RechtsZchn">
    <w:name w:val="Ü6Rechts Zchn"/>
    <w:basedOn w:val="GleissTextformatZchn"/>
    <w:link w:val="6Rechts"/>
    <w:uiPriority w:val="99"/>
    <w:semiHidden/>
    <w:locked/>
    <w:rPr>
      <w:szCs w:val="20"/>
    </w:rPr>
  </w:style>
  <w:style w:type="paragraph" w:customStyle="1" w:styleId="7Rechts">
    <w:name w:val="Ü7Rechts"/>
    <w:basedOn w:val="GleissTextformat"/>
    <w:next w:val="GleissEinzug3cm"/>
    <w:link w:val="7RechtsZchn"/>
    <w:uiPriority w:val="99"/>
    <w:semiHidden/>
    <w:pPr>
      <w:keepNext/>
      <w:numPr>
        <w:ilvl w:val="6"/>
        <w:numId w:val="36"/>
      </w:numPr>
      <w:tabs>
        <w:tab w:val="clear" w:pos="1701"/>
      </w:tabs>
      <w:spacing w:before="200"/>
      <w:outlineLvl w:val="6"/>
    </w:pPr>
  </w:style>
  <w:style w:type="character" w:customStyle="1" w:styleId="7RechtsZchn">
    <w:name w:val="Ü7Rechts Zchn"/>
    <w:basedOn w:val="GleissTextformatZchn"/>
    <w:link w:val="7Rechts"/>
    <w:uiPriority w:val="99"/>
    <w:semiHidden/>
    <w:locked/>
    <w:rPr>
      <w:szCs w:val="20"/>
    </w:rPr>
  </w:style>
  <w:style w:type="paragraph" w:customStyle="1" w:styleId="8Rechts">
    <w:name w:val="Ü8Rechts"/>
    <w:basedOn w:val="GleissTextformat"/>
    <w:next w:val="GleissEinzug4cm"/>
    <w:link w:val="8RechtsZchn"/>
    <w:uiPriority w:val="99"/>
    <w:semiHidden/>
    <w:pPr>
      <w:keepNext/>
      <w:numPr>
        <w:ilvl w:val="7"/>
        <w:numId w:val="36"/>
      </w:numPr>
      <w:tabs>
        <w:tab w:val="clear" w:pos="2268"/>
      </w:tabs>
      <w:spacing w:before="200"/>
      <w:outlineLvl w:val="7"/>
    </w:pPr>
  </w:style>
  <w:style w:type="character" w:customStyle="1" w:styleId="8RechtsZchn">
    <w:name w:val="Ü8Rechts Zchn"/>
    <w:basedOn w:val="GleissTextformatZchn"/>
    <w:link w:val="8Rechts"/>
    <w:uiPriority w:val="99"/>
    <w:semiHidden/>
    <w:locked/>
    <w:rPr>
      <w:szCs w:val="20"/>
    </w:rPr>
  </w:style>
  <w:style w:type="paragraph" w:customStyle="1" w:styleId="9Rechts">
    <w:name w:val="Ü9Rechts"/>
    <w:basedOn w:val="GleissTextformat"/>
    <w:next w:val="GleissEinzug5cm"/>
    <w:link w:val="9RechtsZchn"/>
    <w:uiPriority w:val="99"/>
    <w:semiHidden/>
    <w:pPr>
      <w:keepNext/>
      <w:numPr>
        <w:ilvl w:val="8"/>
        <w:numId w:val="36"/>
      </w:numPr>
      <w:tabs>
        <w:tab w:val="clear" w:pos="2835"/>
      </w:tabs>
      <w:spacing w:before="200"/>
      <w:outlineLvl w:val="8"/>
    </w:pPr>
  </w:style>
  <w:style w:type="character" w:customStyle="1" w:styleId="9RechtsZchn">
    <w:name w:val="Ü9Rechts Zchn"/>
    <w:basedOn w:val="GleissTextformatZchn"/>
    <w:link w:val="9Rechts"/>
    <w:uiPriority w:val="99"/>
    <w:semiHidden/>
    <w:locked/>
    <w:rPr>
      <w:szCs w:val="20"/>
    </w:rPr>
  </w:style>
  <w:style w:type="numbering" w:customStyle="1" w:styleId="GleissPrambelListenformat">
    <w:name w:val="Gleiss Präambel Listenformat"/>
    <w:rsid w:val="00CF157E"/>
    <w:pPr>
      <w:numPr>
        <w:numId w:val="28"/>
      </w:numPr>
    </w:pPr>
  </w:style>
  <w:style w:type="numbering" w:styleId="1ai">
    <w:name w:val="Outline List 1"/>
    <w:basedOn w:val="NoList"/>
    <w:uiPriority w:val="99"/>
    <w:semiHidden/>
    <w:unhideWhenUsed/>
    <w:rsid w:val="00CF157E"/>
    <w:pPr>
      <w:numPr>
        <w:numId w:val="23"/>
      </w:numPr>
    </w:pPr>
  </w:style>
  <w:style w:type="numbering" w:customStyle="1" w:styleId="GleissListenformatRechts">
    <w:name w:val="Gleiss Listenformat Rechts"/>
    <w:rsid w:val="00CF157E"/>
    <w:pPr>
      <w:numPr>
        <w:numId w:val="27"/>
      </w:numPr>
    </w:pPr>
  </w:style>
  <w:style w:type="numbering" w:styleId="ArticleSection">
    <w:name w:val="Outline List 3"/>
    <w:basedOn w:val="NoList"/>
    <w:uiPriority w:val="99"/>
    <w:semiHidden/>
    <w:unhideWhenUsed/>
    <w:rsid w:val="00CF157E"/>
    <w:pPr>
      <w:numPr>
        <w:numId w:val="24"/>
      </w:numPr>
    </w:pPr>
  </w:style>
  <w:style w:type="numbering" w:styleId="111111">
    <w:name w:val="Outline List 2"/>
    <w:basedOn w:val="NoList"/>
    <w:uiPriority w:val="99"/>
    <w:semiHidden/>
    <w:unhideWhenUsed/>
    <w:rsid w:val="00CF157E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GleissLutz\Schriftgut\Vorlagen_2016\blanko_gleis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blanko_gleiss.dotm</Template>
  <TotalTime>0</TotalTime>
  <Pages>3</Pages>
  <Words>718</Words>
  <Characters>4528</Characters>
  <Application>Microsoft Office Outlook</Application>
  <DocSecurity>0</DocSecurity>
  <Lines>0</Lines>
  <Paragraphs>0</Paragraphs>
  <ScaleCrop>false</ScaleCrop>
  <Company>Gleiss Lutz, Rechtsanwälte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Autorenhinweise NZKart</dc:title>
  <dc:subject/>
  <dc:creator>Vandebroek, Sandra (Gleiss Lutz)</dc:creator>
  <cp:keywords/>
  <dc:description/>
  <cp:lastModifiedBy>Weng</cp:lastModifiedBy>
  <cp:revision>2</cp:revision>
  <cp:lastPrinted>2007-01-31T07:27:00Z</cp:lastPrinted>
  <dcterms:created xsi:type="dcterms:W3CDTF">2019-04-17T04:57:00Z</dcterms:created>
  <dcterms:modified xsi:type="dcterms:W3CDTF">2019-04-17T04:57:00Z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3.0</vt:lpwstr>
  </property>
</Properties>
</file>